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6D2" w:rsidRDefault="00A906D2" w:rsidP="00A906D2">
      <w:pPr>
        <w:spacing w:before="60" w:after="6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Criteria for Launching New Major - </w:t>
      </w:r>
      <w:r w:rsidRPr="00081ED7">
        <w:rPr>
          <w:rFonts w:ascii="Arial Black" w:hAnsi="Arial Black"/>
          <w:sz w:val="24"/>
          <w:szCs w:val="24"/>
        </w:rPr>
        <w:t>C</w:t>
      </w:r>
      <w:r>
        <w:rPr>
          <w:rFonts w:ascii="Arial Black" w:hAnsi="Arial Black"/>
          <w:sz w:val="24"/>
          <w:szCs w:val="24"/>
        </w:rPr>
        <w:t>hecklist</w:t>
      </w:r>
    </w:p>
    <w:tbl>
      <w:tblPr>
        <w:tblW w:w="0" w:type="auto"/>
        <w:tblInd w:w="-27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8570"/>
        <w:gridCol w:w="810"/>
      </w:tblGrid>
      <w:tr w:rsidR="00A906D2" w:rsidRPr="00FC3729" w:rsidTr="00A97BC5">
        <w:trPr>
          <w:trHeight w:val="537"/>
        </w:trPr>
        <w:tc>
          <w:tcPr>
            <w:tcW w:w="9900" w:type="dxa"/>
            <w:gridSpan w:val="3"/>
            <w:tcBorders>
              <w:top w:val="double" w:sz="4" w:space="0" w:color="000000"/>
              <w:bottom w:val="double" w:sz="4" w:space="0" w:color="000000"/>
            </w:tcBorders>
            <w:shd w:val="clear" w:color="auto" w:fill="F4B083" w:themeFill="accent2" w:themeFillTint="99"/>
            <w:vAlign w:val="center"/>
          </w:tcPr>
          <w:p w:rsidR="00A906D2" w:rsidRPr="00FC3729" w:rsidRDefault="00A906D2" w:rsidP="00A906D2">
            <w:pPr>
              <w:spacing w:after="100" w:afterAutospacing="1"/>
              <w:rPr>
                <w:rFonts w:ascii="Arial Black" w:hAnsi="Arial Black"/>
                <w:b/>
              </w:rPr>
            </w:pPr>
            <w:r w:rsidRPr="00FC3729">
              <w:rPr>
                <w:b/>
              </w:rPr>
              <w:t>The new major conforms to:</w:t>
            </w:r>
          </w:p>
        </w:tc>
      </w:tr>
      <w:tr w:rsidR="00A906D2" w:rsidRPr="00FC3729" w:rsidTr="00067885">
        <w:tc>
          <w:tcPr>
            <w:tcW w:w="520" w:type="dxa"/>
            <w:tcBorders>
              <w:top w:val="double" w:sz="4" w:space="0" w:color="000000"/>
            </w:tcBorders>
            <w:vAlign w:val="center"/>
          </w:tcPr>
          <w:p w:rsidR="00A906D2" w:rsidRPr="00FC3729" w:rsidRDefault="00A906D2" w:rsidP="00067885">
            <w:pPr>
              <w:spacing w:before="80" w:after="80"/>
              <w:rPr>
                <w:sz w:val="24"/>
                <w:szCs w:val="24"/>
              </w:rPr>
            </w:pPr>
            <w:r w:rsidRPr="00FC3729">
              <w:rPr>
                <w:sz w:val="24"/>
                <w:szCs w:val="24"/>
              </w:rPr>
              <w:t>1.</w:t>
            </w:r>
          </w:p>
        </w:tc>
        <w:tc>
          <w:tcPr>
            <w:tcW w:w="8570" w:type="dxa"/>
            <w:tcBorders>
              <w:top w:val="double" w:sz="4" w:space="0" w:color="000000"/>
            </w:tcBorders>
            <w:vAlign w:val="center"/>
          </w:tcPr>
          <w:p w:rsidR="00A906D2" w:rsidRPr="00FC3729" w:rsidRDefault="00A906D2" w:rsidP="00067885">
            <w:pPr>
              <w:spacing w:before="80" w:after="80"/>
              <w:rPr>
                <w:sz w:val="24"/>
                <w:szCs w:val="24"/>
              </w:rPr>
            </w:pPr>
            <w:r w:rsidRPr="00FC3729">
              <w:rPr>
                <w:sz w:val="24"/>
                <w:szCs w:val="24"/>
              </w:rPr>
              <w:t>Mission statement of the college</w:t>
            </w:r>
          </w:p>
        </w:tc>
        <w:sdt>
          <w:sdtPr>
            <w:rPr>
              <w:rStyle w:val="Style1"/>
            </w:rPr>
            <w:alias w:val="ISO Checkbox"/>
            <w:tag w:val="ISO Checkbox"/>
            <w:id w:val="-1795515282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810" w:type="dxa"/>
                <w:tcBorders>
                  <w:top w:val="double" w:sz="4" w:space="0" w:color="000000"/>
                </w:tcBorders>
                <w:vAlign w:val="center"/>
              </w:tcPr>
              <w:p w:rsidR="00A906D2" w:rsidRPr="00FC3729" w:rsidRDefault="009059C1" w:rsidP="00067885">
                <w:pPr>
                  <w:tabs>
                    <w:tab w:val="left" w:pos="46"/>
                  </w:tabs>
                  <w:spacing w:before="80" w:after="80"/>
                  <w:ind w:left="-104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906D2" w:rsidRPr="00FC3729" w:rsidTr="00067885">
        <w:tc>
          <w:tcPr>
            <w:tcW w:w="520" w:type="dxa"/>
            <w:vAlign w:val="center"/>
          </w:tcPr>
          <w:p w:rsidR="00A906D2" w:rsidRPr="00FC3729" w:rsidRDefault="00A906D2" w:rsidP="00067885">
            <w:pPr>
              <w:spacing w:before="80" w:after="80"/>
              <w:rPr>
                <w:sz w:val="24"/>
                <w:szCs w:val="24"/>
              </w:rPr>
            </w:pPr>
            <w:r w:rsidRPr="00FC3729">
              <w:rPr>
                <w:sz w:val="24"/>
                <w:szCs w:val="24"/>
              </w:rPr>
              <w:t>2.</w:t>
            </w:r>
          </w:p>
        </w:tc>
        <w:tc>
          <w:tcPr>
            <w:tcW w:w="8570" w:type="dxa"/>
            <w:vAlign w:val="center"/>
          </w:tcPr>
          <w:p w:rsidR="00A906D2" w:rsidRPr="00FC3729" w:rsidRDefault="00A906D2" w:rsidP="00067885">
            <w:pPr>
              <w:spacing w:before="80" w:after="80"/>
              <w:rPr>
                <w:sz w:val="24"/>
                <w:szCs w:val="24"/>
              </w:rPr>
            </w:pPr>
            <w:r w:rsidRPr="00FC3729">
              <w:rPr>
                <w:sz w:val="24"/>
                <w:szCs w:val="24"/>
              </w:rPr>
              <w:t>Vision of the college</w:t>
            </w:r>
          </w:p>
        </w:tc>
        <w:sdt>
          <w:sdtPr>
            <w:rPr>
              <w:rStyle w:val="Style1"/>
            </w:rPr>
            <w:alias w:val="ISO Checkbox"/>
            <w:tag w:val="ISO Checkbox"/>
            <w:id w:val="-2083897578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810" w:type="dxa"/>
                <w:vAlign w:val="center"/>
              </w:tcPr>
              <w:p w:rsidR="00A906D2" w:rsidRPr="00FC3729" w:rsidRDefault="00E1220F" w:rsidP="00067885">
                <w:pPr>
                  <w:spacing w:before="80" w:after="80"/>
                  <w:ind w:left="-104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906D2" w:rsidRPr="00FC3729" w:rsidTr="00067885">
        <w:tc>
          <w:tcPr>
            <w:tcW w:w="520" w:type="dxa"/>
            <w:tcBorders>
              <w:bottom w:val="double" w:sz="4" w:space="0" w:color="000000"/>
            </w:tcBorders>
            <w:vAlign w:val="center"/>
          </w:tcPr>
          <w:p w:rsidR="00A906D2" w:rsidRPr="00FC3729" w:rsidRDefault="00A906D2" w:rsidP="00067885">
            <w:pPr>
              <w:spacing w:before="80" w:after="80"/>
              <w:rPr>
                <w:sz w:val="24"/>
                <w:szCs w:val="24"/>
              </w:rPr>
            </w:pPr>
            <w:r w:rsidRPr="00FC3729">
              <w:rPr>
                <w:sz w:val="24"/>
                <w:szCs w:val="24"/>
              </w:rPr>
              <w:t>3.</w:t>
            </w:r>
          </w:p>
        </w:tc>
        <w:tc>
          <w:tcPr>
            <w:tcW w:w="8570" w:type="dxa"/>
            <w:tcBorders>
              <w:bottom w:val="double" w:sz="4" w:space="0" w:color="000000"/>
            </w:tcBorders>
            <w:vAlign w:val="center"/>
          </w:tcPr>
          <w:p w:rsidR="00A906D2" w:rsidRPr="00FC3729" w:rsidRDefault="00A906D2" w:rsidP="00067885">
            <w:pPr>
              <w:spacing w:before="80" w:after="80"/>
              <w:rPr>
                <w:sz w:val="24"/>
                <w:szCs w:val="24"/>
              </w:rPr>
            </w:pPr>
            <w:r w:rsidRPr="00FC3729">
              <w:rPr>
                <w:sz w:val="24"/>
                <w:szCs w:val="24"/>
              </w:rPr>
              <w:t>Objectives of the college.</w:t>
            </w:r>
          </w:p>
        </w:tc>
        <w:sdt>
          <w:sdtPr>
            <w:rPr>
              <w:rStyle w:val="Style1"/>
            </w:rPr>
            <w:alias w:val="ISO Checkbox"/>
            <w:tag w:val="ISO Checkbox"/>
            <w:id w:val="-1980915232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810" w:type="dxa"/>
                <w:tcBorders>
                  <w:bottom w:val="double" w:sz="4" w:space="0" w:color="000000"/>
                </w:tcBorders>
                <w:vAlign w:val="center"/>
              </w:tcPr>
              <w:p w:rsidR="00A906D2" w:rsidRPr="00FC3729" w:rsidRDefault="009059C1" w:rsidP="00067885">
                <w:pPr>
                  <w:spacing w:before="80" w:after="80"/>
                  <w:ind w:left="-104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906D2" w:rsidRPr="00FC3729" w:rsidTr="00A97BC5">
        <w:trPr>
          <w:trHeight w:val="548"/>
        </w:trPr>
        <w:tc>
          <w:tcPr>
            <w:tcW w:w="9900" w:type="dxa"/>
            <w:gridSpan w:val="3"/>
            <w:tcBorders>
              <w:top w:val="double" w:sz="4" w:space="0" w:color="000000"/>
              <w:bottom w:val="double" w:sz="4" w:space="0" w:color="000000"/>
            </w:tcBorders>
            <w:shd w:val="clear" w:color="auto" w:fill="F4B083" w:themeFill="accent2" w:themeFillTint="99"/>
            <w:vAlign w:val="center"/>
          </w:tcPr>
          <w:p w:rsidR="00A906D2" w:rsidRPr="00FC3729" w:rsidRDefault="00A906D2" w:rsidP="00A906D2">
            <w:pPr>
              <w:spacing w:after="100" w:afterAutospacing="1"/>
              <w:rPr>
                <w:b/>
              </w:rPr>
            </w:pPr>
            <w:r w:rsidRPr="00FC3729">
              <w:rPr>
                <w:b/>
              </w:rPr>
              <w:t>The new major has:</w:t>
            </w:r>
          </w:p>
        </w:tc>
      </w:tr>
      <w:tr w:rsidR="00A906D2" w:rsidRPr="00FC3729" w:rsidTr="00067885">
        <w:trPr>
          <w:trHeight w:val="548"/>
        </w:trPr>
        <w:tc>
          <w:tcPr>
            <w:tcW w:w="520" w:type="dxa"/>
            <w:tcBorders>
              <w:top w:val="double" w:sz="4" w:space="0" w:color="000000"/>
            </w:tcBorders>
            <w:vAlign w:val="center"/>
          </w:tcPr>
          <w:p w:rsidR="00A906D2" w:rsidRPr="00FC3729" w:rsidRDefault="00A906D2" w:rsidP="00067885">
            <w:pPr>
              <w:spacing w:after="0"/>
              <w:rPr>
                <w:sz w:val="24"/>
                <w:szCs w:val="24"/>
              </w:rPr>
            </w:pPr>
            <w:r w:rsidRPr="00FC3729">
              <w:rPr>
                <w:sz w:val="24"/>
                <w:szCs w:val="24"/>
              </w:rPr>
              <w:t>4.</w:t>
            </w:r>
          </w:p>
        </w:tc>
        <w:tc>
          <w:tcPr>
            <w:tcW w:w="8570" w:type="dxa"/>
            <w:tcBorders>
              <w:top w:val="double" w:sz="4" w:space="0" w:color="000000"/>
            </w:tcBorders>
            <w:vAlign w:val="center"/>
          </w:tcPr>
          <w:p w:rsidR="00A906D2" w:rsidRPr="00FC3729" w:rsidRDefault="00E7197C" w:rsidP="00067885">
            <w:pPr>
              <w:spacing w:after="0"/>
              <w:rPr>
                <w:sz w:val="24"/>
                <w:szCs w:val="24"/>
              </w:rPr>
            </w:pPr>
            <w:r w:rsidRPr="00FC3729">
              <w:rPr>
                <w:sz w:val="24"/>
                <w:szCs w:val="24"/>
              </w:rPr>
              <w:t xml:space="preserve">Prior </w:t>
            </w:r>
            <w:r w:rsidR="00A906D2" w:rsidRPr="00FC3729">
              <w:rPr>
                <w:sz w:val="24"/>
                <w:szCs w:val="24"/>
              </w:rPr>
              <w:t>approval by the RCHQ for development;</w:t>
            </w:r>
          </w:p>
        </w:tc>
        <w:sdt>
          <w:sdtPr>
            <w:rPr>
              <w:rStyle w:val="Style1"/>
            </w:rPr>
            <w:alias w:val="ISO Checkbox"/>
            <w:tag w:val="ISO Checkbox"/>
            <w:id w:val="1956981992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810" w:type="dxa"/>
                <w:tcBorders>
                  <w:top w:val="double" w:sz="4" w:space="0" w:color="000000"/>
                </w:tcBorders>
                <w:vAlign w:val="center"/>
              </w:tcPr>
              <w:p w:rsidR="00A906D2" w:rsidRDefault="009059C1" w:rsidP="00A97BC5">
                <w:pPr>
                  <w:spacing w:after="100" w:afterAutospacing="1"/>
                  <w:jc w:val="center"/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906D2" w:rsidRPr="00FC3729" w:rsidTr="00067885">
        <w:tc>
          <w:tcPr>
            <w:tcW w:w="520" w:type="dxa"/>
            <w:vAlign w:val="center"/>
          </w:tcPr>
          <w:p w:rsidR="00A906D2" w:rsidRPr="00FC3729" w:rsidRDefault="00A906D2" w:rsidP="00067885">
            <w:pPr>
              <w:spacing w:after="0"/>
              <w:rPr>
                <w:sz w:val="24"/>
                <w:szCs w:val="24"/>
              </w:rPr>
            </w:pPr>
            <w:r w:rsidRPr="00FC3729">
              <w:rPr>
                <w:sz w:val="24"/>
                <w:szCs w:val="24"/>
              </w:rPr>
              <w:t>5.</w:t>
            </w:r>
          </w:p>
        </w:tc>
        <w:tc>
          <w:tcPr>
            <w:tcW w:w="8570" w:type="dxa"/>
            <w:vAlign w:val="center"/>
          </w:tcPr>
          <w:p w:rsidR="00A906D2" w:rsidRPr="00FC3729" w:rsidRDefault="00E7197C" w:rsidP="00067885">
            <w:pPr>
              <w:spacing w:after="0"/>
              <w:rPr>
                <w:sz w:val="24"/>
                <w:szCs w:val="24"/>
              </w:rPr>
            </w:pPr>
            <w:r w:rsidRPr="00FC3729">
              <w:rPr>
                <w:sz w:val="24"/>
                <w:szCs w:val="24"/>
              </w:rPr>
              <w:t>A program</w:t>
            </w:r>
            <w:r w:rsidR="00A906D2" w:rsidRPr="00FC3729">
              <w:rPr>
                <w:sz w:val="24"/>
                <w:szCs w:val="24"/>
              </w:rPr>
              <w:t xml:space="preserve"> title which adequately reflects the graduates’ profile, and leaves no ambiguity as to the job market where graduates fit in;</w:t>
            </w:r>
          </w:p>
        </w:tc>
        <w:sdt>
          <w:sdtPr>
            <w:rPr>
              <w:rStyle w:val="Style1"/>
            </w:rPr>
            <w:alias w:val="ISO Checkbox"/>
            <w:tag w:val="ISO Checkbox"/>
            <w:id w:val="-1993095767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810" w:type="dxa"/>
                <w:vAlign w:val="center"/>
              </w:tcPr>
              <w:p w:rsidR="00A906D2" w:rsidRDefault="009059C1" w:rsidP="00A97BC5">
                <w:pPr>
                  <w:spacing w:after="100" w:afterAutospacing="1"/>
                  <w:jc w:val="center"/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97BC5" w:rsidRPr="00FC3729" w:rsidTr="00067885">
        <w:tc>
          <w:tcPr>
            <w:tcW w:w="520" w:type="dxa"/>
            <w:vAlign w:val="center"/>
          </w:tcPr>
          <w:p w:rsidR="00A97BC5" w:rsidRPr="00FC3729" w:rsidRDefault="00A97BC5" w:rsidP="00067885">
            <w:pPr>
              <w:spacing w:after="0"/>
              <w:rPr>
                <w:sz w:val="24"/>
                <w:szCs w:val="24"/>
              </w:rPr>
            </w:pPr>
            <w:r w:rsidRPr="00FC3729">
              <w:rPr>
                <w:sz w:val="24"/>
                <w:szCs w:val="24"/>
              </w:rPr>
              <w:t>6.</w:t>
            </w:r>
          </w:p>
        </w:tc>
        <w:tc>
          <w:tcPr>
            <w:tcW w:w="8570" w:type="dxa"/>
            <w:vAlign w:val="center"/>
          </w:tcPr>
          <w:p w:rsidR="00A97BC5" w:rsidRPr="00FC3729" w:rsidRDefault="00E7197C" w:rsidP="00067885">
            <w:pPr>
              <w:spacing w:after="0"/>
              <w:rPr>
                <w:sz w:val="24"/>
                <w:szCs w:val="24"/>
              </w:rPr>
            </w:pPr>
            <w:r w:rsidRPr="00FC3729">
              <w:rPr>
                <w:sz w:val="24"/>
                <w:szCs w:val="24"/>
              </w:rPr>
              <w:t>A graduates' profile which provides evidence of professional alignment of the graduates;</w:t>
            </w:r>
          </w:p>
        </w:tc>
        <w:sdt>
          <w:sdtPr>
            <w:rPr>
              <w:rStyle w:val="Style1"/>
            </w:rPr>
            <w:alias w:val="ISO Checkbox"/>
            <w:tag w:val="ISO Checkbox"/>
            <w:id w:val="-86929239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810" w:type="dxa"/>
                <w:vAlign w:val="center"/>
              </w:tcPr>
              <w:p w:rsidR="00A97BC5" w:rsidRDefault="009059C1" w:rsidP="00A97BC5">
                <w:pPr>
                  <w:spacing w:after="100" w:afterAutospacing="1"/>
                  <w:jc w:val="center"/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97BC5" w:rsidRPr="00FC3729" w:rsidTr="00067885">
        <w:tc>
          <w:tcPr>
            <w:tcW w:w="520" w:type="dxa"/>
            <w:vAlign w:val="center"/>
          </w:tcPr>
          <w:p w:rsidR="00A97BC5" w:rsidRPr="00FC3729" w:rsidRDefault="00A97BC5" w:rsidP="00067885">
            <w:pPr>
              <w:spacing w:after="0"/>
              <w:rPr>
                <w:sz w:val="24"/>
                <w:szCs w:val="24"/>
              </w:rPr>
            </w:pPr>
            <w:r w:rsidRPr="00FC3729">
              <w:rPr>
                <w:sz w:val="24"/>
                <w:szCs w:val="24"/>
              </w:rPr>
              <w:t>7.</w:t>
            </w:r>
          </w:p>
        </w:tc>
        <w:tc>
          <w:tcPr>
            <w:tcW w:w="8570" w:type="dxa"/>
            <w:vAlign w:val="center"/>
          </w:tcPr>
          <w:p w:rsidR="00A97BC5" w:rsidRPr="00FC3729" w:rsidRDefault="00E7197C" w:rsidP="00067885">
            <w:pPr>
              <w:spacing w:after="0"/>
              <w:rPr>
                <w:sz w:val="24"/>
                <w:szCs w:val="24"/>
              </w:rPr>
            </w:pPr>
            <w:r w:rsidRPr="00FC3729">
              <w:rPr>
                <w:sz w:val="24"/>
                <w:szCs w:val="24"/>
              </w:rPr>
              <w:t xml:space="preserve">A </w:t>
            </w:r>
            <w:r w:rsidR="00A97BC5" w:rsidRPr="00FC3729">
              <w:rPr>
                <w:sz w:val="24"/>
                <w:szCs w:val="24"/>
              </w:rPr>
              <w:t xml:space="preserve">job market for program graduates, evident in documented survey data gathered from </w:t>
            </w:r>
            <w:r w:rsidRPr="00FC3729">
              <w:rPr>
                <w:sz w:val="24"/>
                <w:szCs w:val="24"/>
              </w:rPr>
              <w:t>well-designed</w:t>
            </w:r>
            <w:r w:rsidR="00A97BC5" w:rsidRPr="00FC3729">
              <w:rPr>
                <w:sz w:val="24"/>
                <w:szCs w:val="24"/>
              </w:rPr>
              <w:t xml:space="preserve"> industry-survey-questionnaire (An appropriate needs analysis should precede any proposal discussion on the major);</w:t>
            </w:r>
          </w:p>
        </w:tc>
        <w:sdt>
          <w:sdtPr>
            <w:rPr>
              <w:rStyle w:val="Style1"/>
            </w:rPr>
            <w:alias w:val="ISO Checkbox"/>
            <w:tag w:val="ISO Checkbox"/>
            <w:id w:val="387839885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810" w:type="dxa"/>
                <w:vAlign w:val="center"/>
              </w:tcPr>
              <w:p w:rsidR="00A97BC5" w:rsidRDefault="009059C1" w:rsidP="00A97BC5">
                <w:pPr>
                  <w:spacing w:after="100" w:afterAutospacing="1"/>
                  <w:jc w:val="center"/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97BC5" w:rsidRPr="00FC3729" w:rsidTr="00067885">
        <w:tc>
          <w:tcPr>
            <w:tcW w:w="520" w:type="dxa"/>
            <w:vAlign w:val="center"/>
          </w:tcPr>
          <w:p w:rsidR="00A97BC5" w:rsidRPr="00FC3729" w:rsidRDefault="00A97BC5" w:rsidP="00067885">
            <w:pPr>
              <w:spacing w:after="0"/>
              <w:rPr>
                <w:sz w:val="24"/>
                <w:szCs w:val="24"/>
              </w:rPr>
            </w:pPr>
            <w:r w:rsidRPr="00FC3729">
              <w:rPr>
                <w:sz w:val="24"/>
                <w:szCs w:val="24"/>
              </w:rPr>
              <w:t>8.</w:t>
            </w:r>
          </w:p>
        </w:tc>
        <w:tc>
          <w:tcPr>
            <w:tcW w:w="8570" w:type="dxa"/>
            <w:vAlign w:val="center"/>
          </w:tcPr>
          <w:p w:rsidR="00A97BC5" w:rsidRPr="00FC3729" w:rsidRDefault="00E7197C" w:rsidP="00067885">
            <w:pPr>
              <w:spacing w:after="0"/>
              <w:rPr>
                <w:sz w:val="24"/>
                <w:szCs w:val="24"/>
              </w:rPr>
            </w:pPr>
            <w:r w:rsidRPr="00FC3729">
              <w:rPr>
                <w:sz w:val="24"/>
                <w:szCs w:val="24"/>
              </w:rPr>
              <w:t>A job market which is ‘sustainable’ and not subject to drastic cha</w:t>
            </w:r>
            <w:r w:rsidR="00A97BC5" w:rsidRPr="00FC3729">
              <w:rPr>
                <w:sz w:val="24"/>
                <w:szCs w:val="24"/>
              </w:rPr>
              <w:t xml:space="preserve">nges due to market volatility caused by economic downturn, socio-economic situation, seasonal variations, </w:t>
            </w:r>
            <w:proofErr w:type="spellStart"/>
            <w:r w:rsidR="00A97BC5" w:rsidRPr="00FC3729">
              <w:rPr>
                <w:sz w:val="24"/>
                <w:szCs w:val="24"/>
              </w:rPr>
              <w:t>etc</w:t>
            </w:r>
            <w:proofErr w:type="spellEnd"/>
            <w:r w:rsidR="00A97BC5" w:rsidRPr="00FC3729">
              <w:rPr>
                <w:sz w:val="24"/>
                <w:szCs w:val="24"/>
              </w:rPr>
              <w:t>;</w:t>
            </w:r>
          </w:p>
        </w:tc>
        <w:sdt>
          <w:sdtPr>
            <w:rPr>
              <w:rStyle w:val="Style1"/>
            </w:rPr>
            <w:alias w:val="ISO Checkbox"/>
            <w:tag w:val="ISO Checkbox"/>
            <w:id w:val="34708881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810" w:type="dxa"/>
                <w:vAlign w:val="center"/>
              </w:tcPr>
              <w:p w:rsidR="00A97BC5" w:rsidRDefault="009059C1" w:rsidP="00A97BC5">
                <w:pPr>
                  <w:spacing w:after="100" w:afterAutospacing="1"/>
                  <w:jc w:val="center"/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97BC5" w:rsidRPr="00FC3729" w:rsidTr="00067885">
        <w:tc>
          <w:tcPr>
            <w:tcW w:w="520" w:type="dxa"/>
            <w:vAlign w:val="center"/>
          </w:tcPr>
          <w:p w:rsidR="00A97BC5" w:rsidRPr="00FC3729" w:rsidRDefault="00A97BC5" w:rsidP="00067885">
            <w:pPr>
              <w:spacing w:after="0"/>
              <w:rPr>
                <w:sz w:val="24"/>
                <w:szCs w:val="24"/>
              </w:rPr>
            </w:pPr>
            <w:r w:rsidRPr="00FC3729">
              <w:rPr>
                <w:sz w:val="24"/>
                <w:szCs w:val="24"/>
              </w:rPr>
              <w:t>9.</w:t>
            </w:r>
          </w:p>
        </w:tc>
        <w:tc>
          <w:tcPr>
            <w:tcW w:w="8570" w:type="dxa"/>
            <w:vAlign w:val="center"/>
          </w:tcPr>
          <w:p w:rsidR="00A97BC5" w:rsidRPr="00FC3729" w:rsidRDefault="00E7197C" w:rsidP="00067885">
            <w:pPr>
              <w:spacing w:after="0"/>
              <w:rPr>
                <w:sz w:val="24"/>
                <w:szCs w:val="24"/>
              </w:rPr>
            </w:pPr>
            <w:r w:rsidRPr="00FC3729">
              <w:rPr>
                <w:sz w:val="24"/>
                <w:szCs w:val="24"/>
              </w:rPr>
              <w:t xml:space="preserve">The </w:t>
            </w:r>
            <w:r w:rsidR="00A97BC5" w:rsidRPr="00FC3729">
              <w:rPr>
                <w:sz w:val="24"/>
                <w:szCs w:val="24"/>
              </w:rPr>
              <w:t>provision of benchmarking to enable comparison with similarly named programs within the Kingdom or outside;</w:t>
            </w:r>
          </w:p>
        </w:tc>
        <w:sdt>
          <w:sdtPr>
            <w:rPr>
              <w:rStyle w:val="Style1"/>
            </w:rPr>
            <w:alias w:val="ISO Checkbox"/>
            <w:tag w:val="ISO Checkbox"/>
            <w:id w:val="-1268149390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810" w:type="dxa"/>
                <w:vAlign w:val="center"/>
              </w:tcPr>
              <w:p w:rsidR="00A97BC5" w:rsidRDefault="009059C1" w:rsidP="00A97BC5">
                <w:pPr>
                  <w:spacing w:after="100" w:afterAutospacing="1"/>
                  <w:jc w:val="center"/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97BC5" w:rsidRPr="00FC3729" w:rsidTr="00067885">
        <w:tc>
          <w:tcPr>
            <w:tcW w:w="520" w:type="dxa"/>
            <w:vAlign w:val="center"/>
          </w:tcPr>
          <w:p w:rsidR="00A97BC5" w:rsidRPr="00FC3729" w:rsidRDefault="00A97BC5" w:rsidP="00067885">
            <w:pPr>
              <w:spacing w:after="0"/>
              <w:rPr>
                <w:sz w:val="24"/>
                <w:szCs w:val="24"/>
              </w:rPr>
            </w:pPr>
            <w:r w:rsidRPr="00FC3729">
              <w:rPr>
                <w:sz w:val="24"/>
                <w:szCs w:val="24"/>
              </w:rPr>
              <w:t>10.</w:t>
            </w:r>
          </w:p>
        </w:tc>
        <w:tc>
          <w:tcPr>
            <w:tcW w:w="8570" w:type="dxa"/>
            <w:vAlign w:val="center"/>
          </w:tcPr>
          <w:p w:rsidR="00A97BC5" w:rsidRPr="00FC3729" w:rsidRDefault="00E7197C" w:rsidP="00067885">
            <w:pPr>
              <w:spacing w:after="0"/>
              <w:rPr>
                <w:sz w:val="24"/>
                <w:szCs w:val="24"/>
              </w:rPr>
            </w:pPr>
            <w:r w:rsidRPr="00FC3729">
              <w:rPr>
                <w:sz w:val="24"/>
                <w:szCs w:val="24"/>
              </w:rPr>
              <w:t>The provision of log</w:t>
            </w:r>
            <w:r w:rsidR="00A97BC5" w:rsidRPr="00FC3729">
              <w:rPr>
                <w:sz w:val="24"/>
                <w:szCs w:val="24"/>
              </w:rPr>
              <w:t xml:space="preserve">istics for program implementation vis-à-vis space for labs/workshops, classrooms, competent faculty, curriculum support, </w:t>
            </w:r>
            <w:proofErr w:type="spellStart"/>
            <w:r w:rsidR="00A97BC5" w:rsidRPr="00FC3729">
              <w:rPr>
                <w:sz w:val="24"/>
                <w:szCs w:val="24"/>
              </w:rPr>
              <w:t>etc</w:t>
            </w:r>
            <w:proofErr w:type="spellEnd"/>
            <w:r w:rsidR="00A97BC5" w:rsidRPr="00FC3729">
              <w:rPr>
                <w:sz w:val="24"/>
                <w:szCs w:val="24"/>
              </w:rPr>
              <w:t>;</w:t>
            </w:r>
          </w:p>
        </w:tc>
        <w:sdt>
          <w:sdtPr>
            <w:rPr>
              <w:rStyle w:val="Style1"/>
            </w:rPr>
            <w:alias w:val="ISO Checkbox"/>
            <w:tag w:val="ISO Checkbox"/>
            <w:id w:val="2047012154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810" w:type="dxa"/>
                <w:vAlign w:val="center"/>
              </w:tcPr>
              <w:p w:rsidR="00A97BC5" w:rsidRDefault="009059C1" w:rsidP="00A97BC5">
                <w:pPr>
                  <w:spacing w:after="100" w:afterAutospacing="1"/>
                  <w:jc w:val="center"/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97BC5" w:rsidRPr="00FC3729" w:rsidTr="00067885">
        <w:tc>
          <w:tcPr>
            <w:tcW w:w="520" w:type="dxa"/>
            <w:vAlign w:val="center"/>
          </w:tcPr>
          <w:p w:rsidR="00A97BC5" w:rsidRPr="00FC3729" w:rsidRDefault="00A97BC5" w:rsidP="00067885">
            <w:pPr>
              <w:spacing w:after="0"/>
              <w:rPr>
                <w:sz w:val="24"/>
                <w:szCs w:val="24"/>
              </w:rPr>
            </w:pPr>
            <w:r w:rsidRPr="00FC3729">
              <w:rPr>
                <w:sz w:val="24"/>
                <w:szCs w:val="24"/>
              </w:rPr>
              <w:t>11.</w:t>
            </w:r>
          </w:p>
        </w:tc>
        <w:tc>
          <w:tcPr>
            <w:tcW w:w="8570" w:type="dxa"/>
            <w:vAlign w:val="center"/>
          </w:tcPr>
          <w:p w:rsidR="00A97BC5" w:rsidRPr="00FC3729" w:rsidRDefault="00E7197C" w:rsidP="00067885">
            <w:pPr>
              <w:spacing w:after="0"/>
              <w:rPr>
                <w:sz w:val="24"/>
                <w:szCs w:val="24"/>
              </w:rPr>
            </w:pPr>
            <w:r w:rsidRPr="00FC3729">
              <w:rPr>
                <w:sz w:val="24"/>
                <w:szCs w:val="24"/>
              </w:rPr>
              <w:t>A recognized accrediting body to enable program alignment, curriculum design, and future accreditation;</w:t>
            </w:r>
          </w:p>
        </w:tc>
        <w:sdt>
          <w:sdtPr>
            <w:rPr>
              <w:rStyle w:val="Style1"/>
            </w:rPr>
            <w:alias w:val="ISO Checkbox"/>
            <w:tag w:val="ISO Checkbox"/>
            <w:id w:val="324026903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810" w:type="dxa"/>
                <w:vAlign w:val="center"/>
              </w:tcPr>
              <w:p w:rsidR="00A97BC5" w:rsidRDefault="009059C1" w:rsidP="00A97BC5">
                <w:pPr>
                  <w:spacing w:after="100" w:afterAutospacing="1"/>
                  <w:jc w:val="center"/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97BC5" w:rsidRPr="00FC3729" w:rsidTr="00067885">
        <w:tc>
          <w:tcPr>
            <w:tcW w:w="520" w:type="dxa"/>
            <w:vAlign w:val="center"/>
          </w:tcPr>
          <w:p w:rsidR="00A97BC5" w:rsidRPr="00FC3729" w:rsidRDefault="00A97BC5" w:rsidP="00067885">
            <w:pPr>
              <w:spacing w:after="0"/>
              <w:rPr>
                <w:sz w:val="24"/>
                <w:szCs w:val="24"/>
              </w:rPr>
            </w:pPr>
            <w:r w:rsidRPr="00FC3729">
              <w:rPr>
                <w:sz w:val="24"/>
                <w:szCs w:val="24"/>
              </w:rPr>
              <w:t>12.</w:t>
            </w:r>
          </w:p>
        </w:tc>
        <w:tc>
          <w:tcPr>
            <w:tcW w:w="8570" w:type="dxa"/>
            <w:vAlign w:val="center"/>
          </w:tcPr>
          <w:p w:rsidR="00A97BC5" w:rsidRPr="00FC3729" w:rsidRDefault="00E7197C" w:rsidP="00067885">
            <w:pPr>
              <w:spacing w:after="0"/>
              <w:rPr>
                <w:sz w:val="24"/>
                <w:szCs w:val="24"/>
              </w:rPr>
            </w:pPr>
            <w:r w:rsidRPr="00FC3729">
              <w:rPr>
                <w:sz w:val="24"/>
                <w:szCs w:val="24"/>
              </w:rPr>
              <w:t xml:space="preserve">An </w:t>
            </w:r>
            <w:r w:rsidR="00A97BC5" w:rsidRPr="00FC3729">
              <w:rPr>
                <w:sz w:val="24"/>
                <w:szCs w:val="24"/>
              </w:rPr>
              <w:t>academic progression route for program graduates to study for higher qualification in the relevant field (more so for a program which falls short of BS qualification).</w:t>
            </w:r>
          </w:p>
        </w:tc>
        <w:sdt>
          <w:sdtPr>
            <w:rPr>
              <w:rStyle w:val="Style1"/>
            </w:rPr>
            <w:alias w:val="ISO Checkbox"/>
            <w:tag w:val="ISO Checkbox"/>
            <w:id w:val="-1387173792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810" w:type="dxa"/>
                <w:vAlign w:val="center"/>
              </w:tcPr>
              <w:p w:rsidR="00A97BC5" w:rsidRDefault="009059C1" w:rsidP="00A97BC5">
                <w:pPr>
                  <w:spacing w:after="100" w:afterAutospacing="1"/>
                  <w:jc w:val="center"/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A906D2" w:rsidRPr="00A906D2" w:rsidRDefault="00A906D2" w:rsidP="00A906D2">
      <w:pPr>
        <w:pStyle w:val="BodyTextIndent"/>
        <w:ind w:firstLine="0"/>
        <w:jc w:val="left"/>
        <w:rPr>
          <w:b/>
          <w:bCs/>
          <w:sz w:val="8"/>
          <w:szCs w:val="16"/>
        </w:rPr>
      </w:pPr>
    </w:p>
    <w:p w:rsidR="00A906D2" w:rsidRPr="00067885" w:rsidRDefault="00A906D2" w:rsidP="00A906D2">
      <w:pPr>
        <w:pStyle w:val="BodyTextIndent"/>
        <w:ind w:left="-270" w:firstLine="0"/>
        <w:jc w:val="left"/>
        <w:rPr>
          <w:b/>
          <w:bCs/>
          <w:sz w:val="6"/>
          <w:szCs w:val="6"/>
        </w:rPr>
      </w:pPr>
    </w:p>
    <w:p w:rsidR="00A906D2" w:rsidRDefault="00A906D2" w:rsidP="00A906D2">
      <w:pPr>
        <w:pStyle w:val="BodyTextIndent"/>
        <w:ind w:left="-270" w:firstLine="0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Submitted by</w:t>
      </w:r>
      <w:r w:rsidRPr="00F522E1">
        <w:rPr>
          <w:b/>
          <w:bCs/>
          <w:sz w:val="20"/>
          <w:szCs w:val="20"/>
        </w:rPr>
        <w:t>:</w:t>
      </w:r>
    </w:p>
    <w:p w:rsidR="00A906D2" w:rsidRDefault="00A906D2" w:rsidP="00A906D2">
      <w:pPr>
        <w:pStyle w:val="BodyTextIndent"/>
        <w:ind w:firstLine="0"/>
        <w:jc w:val="left"/>
        <w:rPr>
          <w:b/>
          <w:bCs/>
          <w:sz w:val="20"/>
          <w:szCs w:val="20"/>
        </w:rPr>
      </w:pPr>
    </w:p>
    <w:p w:rsidR="00A906D2" w:rsidRPr="00A906D2" w:rsidRDefault="00270029" w:rsidP="00A906D2">
      <w:pPr>
        <w:pStyle w:val="BodyTextIndent"/>
        <w:ind w:firstLine="0"/>
        <w:jc w:val="left"/>
        <w:rPr>
          <w:b/>
          <w:bCs/>
          <w:sz w:val="2"/>
          <w:szCs w:val="12"/>
        </w:rPr>
      </w:pPr>
      <w:r>
        <w:rPr>
          <w:b/>
          <w:bCs/>
          <w:sz w:val="20"/>
          <w:szCs w:val="20"/>
        </w:rPr>
        <w:br/>
      </w:r>
      <w:r w:rsidR="007255B3">
        <w:rPr>
          <w:b/>
          <w:bCs/>
          <w:sz w:val="20"/>
          <w:szCs w:val="20"/>
        </w:rPr>
        <w:br/>
      </w:r>
    </w:p>
    <w:p w:rsidR="00A906D2" w:rsidRDefault="00A906D2" w:rsidP="00A906D2">
      <w:pPr>
        <w:pStyle w:val="BodyTextIndent"/>
        <w:ind w:left="-270" w:firstLine="0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  <w:t>______________________________</w:t>
      </w:r>
    </w:p>
    <w:p w:rsidR="00A906D2" w:rsidRDefault="00A906D2" w:rsidP="00A906D2">
      <w:pPr>
        <w:pStyle w:val="BodyTextIndent"/>
        <w:ind w:left="-270" w:firstLine="0"/>
        <w:jc w:val="left"/>
        <w:rPr>
          <w:rFonts w:ascii="Arial Black" w:hAnsi="Arial Black"/>
          <w:b/>
          <w:bCs/>
          <w:i/>
          <w:iCs/>
          <w:sz w:val="16"/>
          <w:szCs w:val="16"/>
        </w:rPr>
      </w:pPr>
      <w:r>
        <w:rPr>
          <w:rFonts w:ascii="Arial Black" w:hAnsi="Arial Black"/>
          <w:b/>
          <w:bCs/>
          <w:i/>
          <w:iCs/>
          <w:sz w:val="16"/>
          <w:szCs w:val="16"/>
        </w:rPr>
        <w:t xml:space="preserve">Department Chairman/ Chairman of the </w:t>
      </w:r>
    </w:p>
    <w:p w:rsidR="00A906D2" w:rsidRPr="000D5F26" w:rsidRDefault="00A906D2" w:rsidP="00A906D2">
      <w:pPr>
        <w:pStyle w:val="BodyTextIndent"/>
        <w:ind w:left="-270" w:firstLine="0"/>
        <w:jc w:val="left"/>
        <w:rPr>
          <w:rFonts w:ascii="Arial Black" w:hAnsi="Arial Black"/>
          <w:b/>
          <w:bCs/>
          <w:i/>
          <w:iCs/>
          <w:sz w:val="16"/>
          <w:szCs w:val="16"/>
        </w:rPr>
      </w:pPr>
      <w:r>
        <w:rPr>
          <w:rFonts w:ascii="Arial Black" w:hAnsi="Arial Black"/>
          <w:b/>
          <w:bCs/>
          <w:i/>
          <w:iCs/>
          <w:sz w:val="16"/>
          <w:szCs w:val="16"/>
        </w:rPr>
        <w:t xml:space="preserve">Assigned Committee </w:t>
      </w:r>
    </w:p>
    <w:sectPr w:rsidR="00A906D2" w:rsidRPr="000D5F26" w:rsidSect="00A906D2">
      <w:headerReference w:type="default" r:id="rId7"/>
      <w:footerReference w:type="default" r:id="rId8"/>
      <w:pgSz w:w="12240" w:h="15840"/>
      <w:pgMar w:top="2070" w:right="108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F18" w:rsidRDefault="000B7F18" w:rsidP="00690AA6">
      <w:pPr>
        <w:spacing w:after="0" w:line="240" w:lineRule="auto"/>
      </w:pPr>
      <w:r>
        <w:separator/>
      </w:r>
    </w:p>
  </w:endnote>
  <w:endnote w:type="continuationSeparator" w:id="0">
    <w:p w:rsidR="000B7F18" w:rsidRDefault="000B7F18" w:rsidP="0069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690AA6">
    <w:pPr>
      <w:pStyle w:val="Footer"/>
    </w:pPr>
    <w:r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1239AED" wp14:editId="3DFB527C">
              <wp:simplePos x="0" y="0"/>
              <wp:positionH relativeFrom="column">
                <wp:posOffset>-485775</wp:posOffset>
              </wp:positionH>
              <wp:positionV relativeFrom="paragraph">
                <wp:posOffset>-172288</wp:posOffset>
              </wp:positionV>
              <wp:extent cx="6868416" cy="3238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8416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AA6" w:rsidRPr="00047ECA" w:rsidRDefault="00A906D2" w:rsidP="00690AA6">
                          <w:pPr>
                            <w:spacing w:before="60" w:after="6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A906D2">
                            <w:rPr>
                              <w:sz w:val="20"/>
                              <w:szCs w:val="20"/>
                            </w:rPr>
                            <w:t xml:space="preserve">Form# </w:t>
                          </w:r>
                          <w:r w:rsidRPr="00A906D2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F700-</w:t>
                          </w:r>
                          <w:r w:rsidRPr="00067885">
                            <w:rPr>
                              <w:b/>
                              <w:bCs/>
                              <w:color w:val="538135" w:themeColor="accent6" w:themeShade="BF"/>
                              <w:sz w:val="20"/>
                              <w:szCs w:val="20"/>
                            </w:rPr>
                            <w:t>5</w:t>
                          </w:r>
                          <w:r w:rsidR="00690AA6" w:rsidRPr="00004068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004068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004068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004068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004068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004068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004068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004068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Page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1220F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1220F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690AA6" w:rsidRPr="00990912" w:rsidRDefault="00690AA6" w:rsidP="00690AA6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239AE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38.25pt;margin-top:-13.55pt;width:540.8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m2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" filled="f" stroked="f">
              <v:textbox>
                <w:txbxContent>
                  <w:p w:rsidR="00690AA6" w:rsidRPr="00047ECA" w:rsidRDefault="00A906D2" w:rsidP="00690AA6">
                    <w:pPr>
                      <w:spacing w:before="60" w:after="6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906D2">
                      <w:rPr>
                        <w:sz w:val="20"/>
                        <w:szCs w:val="20"/>
                      </w:rPr>
                      <w:t xml:space="preserve">Form# </w:t>
                    </w:r>
                    <w:r w:rsidRPr="00A906D2">
                      <w:rPr>
                        <w:b/>
                        <w:bCs/>
                        <w:sz w:val="20"/>
                        <w:szCs w:val="20"/>
                      </w:rPr>
                      <w:t>F700-</w:t>
                    </w:r>
                    <w:r w:rsidRPr="00067885">
                      <w:rPr>
                        <w:b/>
                        <w:bCs/>
                        <w:color w:val="538135" w:themeColor="accent6" w:themeShade="BF"/>
                        <w:sz w:val="20"/>
                        <w:szCs w:val="20"/>
                      </w:rPr>
                      <w:t>5</w:t>
                    </w:r>
                    <w:r w:rsidR="00690AA6" w:rsidRPr="00004068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 w:rsidR="00004068">
                      <w:rPr>
                        <w:sz w:val="20"/>
                        <w:szCs w:val="20"/>
                      </w:rPr>
                      <w:tab/>
                    </w:r>
                    <w:r w:rsidR="00004068">
                      <w:rPr>
                        <w:sz w:val="20"/>
                        <w:szCs w:val="20"/>
                      </w:rPr>
                      <w:tab/>
                    </w:r>
                    <w:r w:rsidR="00004068">
                      <w:rPr>
                        <w:sz w:val="20"/>
                        <w:szCs w:val="20"/>
                      </w:rPr>
                      <w:tab/>
                    </w:r>
                    <w:r w:rsidR="00004068">
                      <w:rPr>
                        <w:sz w:val="20"/>
                        <w:szCs w:val="20"/>
                      </w:rPr>
                      <w:tab/>
                    </w:r>
                    <w:r w:rsidR="00004068">
                      <w:rPr>
                        <w:sz w:val="20"/>
                        <w:szCs w:val="20"/>
                      </w:rPr>
                      <w:tab/>
                    </w:r>
                    <w:r w:rsidR="00004068">
                      <w:rPr>
                        <w:sz w:val="20"/>
                        <w:szCs w:val="20"/>
                      </w:rPr>
                      <w:tab/>
                    </w:r>
                    <w:r w:rsidR="00004068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Page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E1220F">
                      <w:rPr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of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E1220F">
                      <w:rPr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690AA6" w:rsidRPr="00990912" w:rsidRDefault="00690AA6" w:rsidP="00690AA6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F18" w:rsidRDefault="000B7F18" w:rsidP="00690AA6">
      <w:pPr>
        <w:spacing w:after="0" w:line="240" w:lineRule="auto"/>
      </w:pPr>
      <w:r>
        <w:separator/>
      </w:r>
    </w:p>
  </w:footnote>
  <w:footnote w:type="continuationSeparator" w:id="0">
    <w:p w:rsidR="000B7F18" w:rsidRDefault="000B7F18" w:rsidP="0069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067885">
    <w:pPr>
      <w:pStyle w:val="Header"/>
    </w:pPr>
    <w:r w:rsidRPr="00047ECA">
      <w:rPr>
        <w:rFonts w:ascii="Times New Roman" w:hAnsi="Times New Roman" w:cs="Times New Roman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AE7588" wp14:editId="5BDFCC6E">
              <wp:simplePos x="0" y="0"/>
              <wp:positionH relativeFrom="column">
                <wp:posOffset>-676275</wp:posOffset>
              </wp:positionH>
              <wp:positionV relativeFrom="paragraph">
                <wp:posOffset>406832</wp:posOffset>
              </wp:positionV>
              <wp:extent cx="2673350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33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90AA6" w:rsidRPr="00B9702E" w:rsidRDefault="00690AA6" w:rsidP="00690AA6">
                          <w:pPr>
                            <w:pStyle w:val="Header"/>
                            <w:rPr>
                              <w:sz w:val="20"/>
                              <w:szCs w:val="20"/>
                            </w:rPr>
                          </w:pPr>
                          <w:r w:rsidRPr="00047ECA">
                            <w:rPr>
                              <w:rFonts w:ascii="Times New Roman" w:hAnsi="Times New Roman" w:cs="Times New Roman"/>
                              <w:b/>
                              <w:bCs/>
                              <w:color w:val="720B13"/>
                              <w:sz w:val="20"/>
                              <w:szCs w:val="20"/>
                            </w:rPr>
                            <w:t xml:space="preserve">Planning and Development Deputyship </w:t>
                          </w:r>
                        </w:p>
                        <w:p w:rsidR="00690AA6" w:rsidRPr="00635EF4" w:rsidRDefault="00690AA6" w:rsidP="00690AA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CAE758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53.25pt;margin-top:32.05pt;width:210.5pt;height:2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" filled="f" stroked="f" strokeweight=".5pt">
              <v:textbox>
                <w:txbxContent>
                  <w:p w:rsidR="00690AA6" w:rsidRPr="00B9702E" w:rsidRDefault="00690AA6" w:rsidP="00690AA6">
                    <w:pPr>
                      <w:pStyle w:val="Header"/>
                      <w:rPr>
                        <w:sz w:val="20"/>
                        <w:szCs w:val="20"/>
                      </w:rPr>
                    </w:pPr>
                    <w:r w:rsidRPr="00047ECA">
                      <w:rPr>
                        <w:rFonts w:ascii="Times New Roman" w:hAnsi="Times New Roman" w:cs="Times New Roman"/>
                        <w:b/>
                        <w:bCs/>
                        <w:color w:val="720B13"/>
                        <w:sz w:val="20"/>
                        <w:szCs w:val="20"/>
                      </w:rPr>
                      <w:t xml:space="preserve">Planning and Development Deputyship </w:t>
                    </w:r>
                  </w:p>
                  <w:p w:rsidR="00690AA6" w:rsidRPr="00635EF4" w:rsidRDefault="00690AA6" w:rsidP="00690AA6"/>
                </w:txbxContent>
              </v:textbox>
            </v:shape>
          </w:pict>
        </mc:Fallback>
      </mc:AlternateContent>
    </w:r>
    <w:r w:rsidRPr="00047ECA">
      <w:rPr>
        <w:rFonts w:ascii="Times New Roman" w:hAnsi="Times New Roman" w:cs="Times New Roman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8D0676B" wp14:editId="3E1C3270">
              <wp:simplePos x="0" y="0"/>
              <wp:positionH relativeFrom="column">
                <wp:posOffset>4419600</wp:posOffset>
              </wp:positionH>
              <wp:positionV relativeFrom="paragraph">
                <wp:posOffset>398577</wp:posOffset>
              </wp:positionV>
              <wp:extent cx="1263650" cy="2857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36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90AA6" w:rsidRPr="00B9702E" w:rsidRDefault="00690AA6" w:rsidP="00690AA6">
                          <w:pPr>
                            <w:pStyle w:val="Header"/>
                            <w:bidi/>
                            <w:jc w:val="center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 w:rsidRPr="00047ECA">
                            <w:rPr>
                              <w:rFonts w:cs="Calibri" w:hint="cs"/>
                              <w:b/>
                              <w:bCs/>
                              <w:color w:val="720B13"/>
                              <w:sz w:val="20"/>
                              <w:szCs w:val="20"/>
                              <w:rtl/>
                            </w:rPr>
                            <w:t>وكالة التخطيط والتطوير</w:t>
                          </w:r>
                        </w:p>
                        <w:p w:rsidR="00690AA6" w:rsidRPr="00635EF4" w:rsidRDefault="00690AA6" w:rsidP="00690AA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8D0676B" id="Text Box 2" o:spid="_x0000_s1027" type="#_x0000_t202" style="position:absolute;margin-left:348pt;margin-top:31.4pt;width:99.5pt;height:22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" filled="f" stroked="f" strokeweight=".5pt">
              <v:textbox>
                <w:txbxContent>
                  <w:p w:rsidR="00690AA6" w:rsidRPr="00B9702E" w:rsidRDefault="00690AA6" w:rsidP="00690AA6">
                    <w:pPr>
                      <w:pStyle w:val="Header"/>
                      <w:bidi/>
                      <w:jc w:val="center"/>
                      <w:rPr>
                        <w:sz w:val="20"/>
                        <w:szCs w:val="20"/>
                        <w:rtl/>
                      </w:rPr>
                    </w:pPr>
                    <w:r w:rsidRPr="00047ECA">
                      <w:rPr>
                        <w:rFonts w:cs="Calibri" w:hint="cs"/>
                        <w:b/>
                        <w:bCs/>
                        <w:color w:val="720B13"/>
                        <w:sz w:val="20"/>
                        <w:szCs w:val="20"/>
                        <w:rtl/>
                      </w:rPr>
                      <w:t>وكالة التخطيط والتطوير</w:t>
                    </w:r>
                  </w:p>
                  <w:p w:rsidR="00690AA6" w:rsidRPr="00635EF4" w:rsidRDefault="00690AA6" w:rsidP="00690AA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5AC7BFDD" wp14:editId="3C185E92">
          <wp:simplePos x="0" y="0"/>
          <wp:positionH relativeFrom="page">
            <wp:posOffset>19050</wp:posOffset>
          </wp:positionH>
          <wp:positionV relativeFrom="paragraph">
            <wp:posOffset>426517</wp:posOffset>
          </wp:positionV>
          <wp:extent cx="7762875" cy="885190"/>
          <wp:effectExtent l="0" t="0" r="9525" b="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67"/>
                  <a:stretch/>
                </pic:blipFill>
                <pic:spPr bwMode="auto">
                  <a:xfrm>
                    <a:off x="0" y="0"/>
                    <a:ext cx="7762875" cy="885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0DF0E65A" wp14:editId="6DC1BFF8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43825" cy="9844391"/>
          <wp:effectExtent l="0" t="0" r="0" b="508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-0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844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0AA6"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CEE6C8E" wp14:editId="21C746F3">
              <wp:simplePos x="0" y="0"/>
              <wp:positionH relativeFrom="margin">
                <wp:posOffset>-612843</wp:posOffset>
              </wp:positionH>
              <wp:positionV relativeFrom="paragraph">
                <wp:posOffset>797668</wp:posOffset>
              </wp:positionV>
              <wp:extent cx="7153275" cy="8287966"/>
              <wp:effectExtent l="0" t="0" r="28575" b="1841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3275" cy="8287966"/>
                      </a:xfrm>
                      <a:prstGeom prst="roundRect">
                        <a:avLst>
                          <a:gd name="adj" fmla="val 1639"/>
                        </a:avLst>
                      </a:prstGeom>
                      <a:noFill/>
                      <a:ln w="9525" cap="flat" cmpd="sng" algn="ctr">
                        <a:solidFill>
                          <a:schemeClr val="accent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2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0140E3F" id="AutoShape 2" o:spid="_x0000_s1026" style="position:absolute;margin-left:-48.25pt;margin-top:62.8pt;width:563.25pt;height:652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" filled="f" strokecolor="#ed7d31 [3205]">
              <w10:wrap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087"/>
    <w:multiLevelType w:val="hybridMultilevel"/>
    <w:tmpl w:val="29E81F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BA076E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E0A004C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78E247F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EFA5E23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D2"/>
    <w:rsid w:val="00004068"/>
    <w:rsid w:val="00047ECA"/>
    <w:rsid w:val="00067885"/>
    <w:rsid w:val="000B7F18"/>
    <w:rsid w:val="00186914"/>
    <w:rsid w:val="00270029"/>
    <w:rsid w:val="00330B59"/>
    <w:rsid w:val="003A43CD"/>
    <w:rsid w:val="00512109"/>
    <w:rsid w:val="005A5C0E"/>
    <w:rsid w:val="00690AA6"/>
    <w:rsid w:val="006C59F6"/>
    <w:rsid w:val="007029BF"/>
    <w:rsid w:val="007255B3"/>
    <w:rsid w:val="007A02D6"/>
    <w:rsid w:val="007A5900"/>
    <w:rsid w:val="008E72DF"/>
    <w:rsid w:val="009059C1"/>
    <w:rsid w:val="00972F51"/>
    <w:rsid w:val="00A906D2"/>
    <w:rsid w:val="00A97BC5"/>
    <w:rsid w:val="00BF5515"/>
    <w:rsid w:val="00D45FC3"/>
    <w:rsid w:val="00D5234E"/>
    <w:rsid w:val="00DF52C4"/>
    <w:rsid w:val="00E1220F"/>
    <w:rsid w:val="00E7197C"/>
    <w:rsid w:val="00E74F0F"/>
    <w:rsid w:val="00E91D65"/>
    <w:rsid w:val="00E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EE1AD7-8455-413D-AD87-0E18B50C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3CD"/>
    <w:pPr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ODateStyle">
    <w:name w:val="ISO Date Style"/>
    <w:basedOn w:val="DefaultParagraphFont"/>
    <w:uiPriority w:val="1"/>
    <w:qFormat/>
    <w:rsid w:val="00186914"/>
    <w:rPr>
      <w:rFonts w:ascii="Times New Roman" w:hAnsi="Times New Roman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AA6"/>
  </w:style>
  <w:style w:type="paragraph" w:styleId="Footer">
    <w:name w:val="footer"/>
    <w:basedOn w:val="Normal"/>
    <w:link w:val="Foot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AA6"/>
  </w:style>
  <w:style w:type="paragraph" w:styleId="ListParagraph">
    <w:name w:val="List Paragraph"/>
    <w:basedOn w:val="Normal"/>
    <w:uiPriority w:val="34"/>
    <w:qFormat/>
    <w:rsid w:val="003A43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3CD"/>
    <w:rPr>
      <w:color w:val="808080"/>
    </w:rPr>
  </w:style>
  <w:style w:type="table" w:customStyle="1" w:styleId="ISOWideTable">
    <w:name w:val="ISO Wide Table"/>
    <w:basedOn w:val="TableGrid"/>
    <w:uiPriority w:val="99"/>
    <w:rsid w:val="00E74F0F"/>
    <w:tblPr>
      <w:tblInd w:w="-37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5" w:type="dxa"/>
        <w:right w:w="115" w:type="dxa"/>
      </w:tblCellMar>
    </w:tblPr>
    <w:tcPr>
      <w:shd w:val="clear" w:color="auto" w:fill="auto"/>
      <w:vAlign w:val="center"/>
    </w:tcPr>
  </w:style>
  <w:style w:type="table" w:styleId="TableGrid">
    <w:name w:val="Table Grid"/>
    <w:basedOn w:val="TableNormal"/>
    <w:uiPriority w:val="39"/>
    <w:rsid w:val="007A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906D2"/>
    <w:pPr>
      <w:spacing w:after="0" w:line="240" w:lineRule="auto"/>
      <w:ind w:left="360" w:hanging="360"/>
      <w:jc w:val="both"/>
    </w:pPr>
    <w:rPr>
      <w:rFonts w:ascii="Arial" w:hAnsi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906D2"/>
    <w:rPr>
      <w:rFonts w:ascii="Arial" w:eastAsia="Times New Roman" w:hAnsi="Arial" w:cs="Arial"/>
      <w:sz w:val="24"/>
      <w:szCs w:val="24"/>
    </w:rPr>
  </w:style>
  <w:style w:type="character" w:customStyle="1" w:styleId="Style1">
    <w:name w:val="Style1"/>
    <w:basedOn w:val="DefaultParagraphFont"/>
    <w:uiPriority w:val="1"/>
    <w:rsid w:val="00A906D2"/>
    <w:rPr>
      <w:rFonts w:ascii="Times New Roman" w:hAnsi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zal_np\Documents\Custom%20Office%20Templates\P%20&amp;%20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51A2A8-2489-43D7-B335-4CC7DEF3F29B}"/>
</file>

<file path=customXml/itemProps2.xml><?xml version="1.0" encoding="utf-8"?>
<ds:datastoreItem xmlns:ds="http://schemas.openxmlformats.org/officeDocument/2006/customXml" ds:itemID="{0CDCF8FE-7442-4C13-9B30-AB548B976184}"/>
</file>

<file path=customXml/itemProps3.xml><?xml version="1.0" encoding="utf-8"?>
<ds:datastoreItem xmlns:ds="http://schemas.openxmlformats.org/officeDocument/2006/customXml" ds:itemID="{72447D33-E3AD-4F7A-AAF0-D475CCAE994C}"/>
</file>

<file path=docProps/app.xml><?xml version="1.0" encoding="utf-8"?>
<Properties xmlns="http://schemas.openxmlformats.org/officeDocument/2006/extended-properties" xmlns:vt="http://schemas.openxmlformats.org/officeDocument/2006/docPropsVTypes">
  <Template>P &amp; D Template</Template>
  <TotalTime>37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Fazal N. Shaik</dc:creator>
  <cp:keywords/>
  <dc:description/>
  <cp:lastModifiedBy>Fazal N. Shaik</cp:lastModifiedBy>
  <cp:revision>8</cp:revision>
  <dcterms:created xsi:type="dcterms:W3CDTF">2020-11-29T10:51:00Z</dcterms:created>
  <dcterms:modified xsi:type="dcterms:W3CDTF">2020-12-06T09:40:00Z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