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79" w:rsidRDefault="008B43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-1007076</wp:posOffset>
                </wp:positionH>
                <wp:positionV relativeFrom="paragraph">
                  <wp:posOffset>-358346</wp:posOffset>
                </wp:positionV>
                <wp:extent cx="3598545" cy="432487"/>
                <wp:effectExtent l="19050" t="19050" r="40005" b="6286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43248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0384" w:rsidRPr="009819DF" w:rsidRDefault="00DB5F4B" w:rsidP="008003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9819DF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Rotating Equipment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9.3pt;margin-top:-28.2pt;width:283.3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800384" w:rsidRPr="009819DF" w:rsidRDefault="00DB5F4B" w:rsidP="0080038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0"/>
                          <w:szCs w:val="30"/>
                        </w:rPr>
                      </w:pPr>
                      <w:r w:rsidRPr="009819DF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Rotating Equipment</w:t>
                      </w:r>
                    </w:p>
                  </w:txbxContent>
                </v:textbox>
              </v:rect>
            </w:pict>
          </mc:Fallback>
        </mc:AlternateContent>
      </w:r>
    </w:p>
    <w:p w:rsidR="00DB5F4B" w:rsidRPr="00016A4D" w:rsidRDefault="00DB5F4B" w:rsidP="00DB5F4B">
      <w:pPr>
        <w:pStyle w:val="ListParagraph"/>
        <w:textAlignment w:val="baseline"/>
        <w:rPr>
          <w:rFonts w:asciiTheme="minorHAnsi" w:hAnsi="Calibri" w:cs="PT Bold Heading"/>
          <w:color w:val="000000" w:themeColor="dark1"/>
          <w:kern w:val="24"/>
        </w:rPr>
      </w:pPr>
    </w:p>
    <w:p w:rsidR="00DB5F4B" w:rsidRPr="00EC5D2E" w:rsidRDefault="00DB5F4B" w:rsidP="00DB5F4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DB5F4B" w:rsidRPr="00DB0B98" w:rsidRDefault="00DB5F4B" w:rsidP="00DB5F4B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DB5F4B" w:rsidRPr="00DB5F4B" w:rsidRDefault="00DB5F4B" w:rsidP="00F978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B5F4B">
        <w:rPr>
          <w:rFonts w:asciiTheme="minorHAnsi" w:hAnsiTheme="minorHAnsi" w:cstheme="minorHAnsi"/>
        </w:rPr>
        <w:t xml:space="preserve">Know how the rotating equipment and their component </w:t>
      </w:r>
      <w:r w:rsidR="00753261" w:rsidRPr="00DB5F4B">
        <w:rPr>
          <w:rFonts w:asciiTheme="minorHAnsi" w:hAnsiTheme="minorHAnsi" w:cstheme="minorHAnsi"/>
        </w:rPr>
        <w:t>work</w:t>
      </w:r>
      <w:r w:rsidRPr="00DB5F4B">
        <w:rPr>
          <w:rFonts w:asciiTheme="minorHAnsi" w:hAnsiTheme="minorHAnsi" w:cstheme="minorHAnsi"/>
        </w:rPr>
        <w:t>.</w:t>
      </w:r>
    </w:p>
    <w:p w:rsidR="00DB5F4B" w:rsidRPr="00DB5F4B" w:rsidRDefault="00DB5F4B" w:rsidP="00F978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DB5F4B">
        <w:rPr>
          <w:rFonts w:asciiTheme="minorHAnsi" w:hAnsiTheme="minorHAnsi" w:cstheme="minorHAnsi"/>
        </w:rPr>
        <w:t>Learn mechanical effects of a change in operating condition.</w:t>
      </w:r>
    </w:p>
    <w:p w:rsidR="00DB5F4B" w:rsidRPr="00DB5F4B" w:rsidRDefault="00DB5F4B" w:rsidP="00F978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DB5F4B">
        <w:rPr>
          <w:rFonts w:asciiTheme="minorHAnsi" w:hAnsiTheme="minorHAnsi" w:cstheme="minorHAnsi"/>
        </w:rPr>
        <w:t>Know the failure mode of each component.</w:t>
      </w:r>
    </w:p>
    <w:p w:rsidR="00DB5F4B" w:rsidRPr="00DB5F4B" w:rsidRDefault="00DB5F4B" w:rsidP="00F978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DB5F4B">
        <w:rPr>
          <w:rFonts w:asciiTheme="minorHAnsi" w:hAnsiTheme="minorHAnsi" w:cstheme="minorHAnsi"/>
        </w:rPr>
        <w:t>Learn prevention of unexpected break downs and perform machinery diagnosis.</w:t>
      </w:r>
    </w:p>
    <w:p w:rsidR="00DB5F4B" w:rsidRPr="00DB5F4B" w:rsidRDefault="00DB5F4B" w:rsidP="00F978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DB5F4B">
        <w:rPr>
          <w:rFonts w:asciiTheme="minorHAnsi" w:hAnsiTheme="minorHAnsi" w:cstheme="minorHAnsi"/>
        </w:rPr>
        <w:t xml:space="preserve">Manage the machinery reliability and trouble shooting. </w:t>
      </w:r>
    </w:p>
    <w:p w:rsidR="00DB5F4B" w:rsidRPr="00DB0B98" w:rsidRDefault="00DB5F4B" w:rsidP="00DB5F4B">
      <w:pPr>
        <w:spacing w:after="0" w:line="240" w:lineRule="auto"/>
        <w:ind w:left="-851" w:firstLine="851"/>
        <w:rPr>
          <w:rFonts w:cs="PT Bold Heading"/>
          <w:sz w:val="28"/>
          <w:szCs w:val="28"/>
        </w:rPr>
      </w:pPr>
    </w:p>
    <w:p w:rsidR="00DB5F4B" w:rsidRPr="00EC5D2E" w:rsidRDefault="00DB5F4B" w:rsidP="00DB5F4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DB5F4B" w:rsidRPr="00DB0B98" w:rsidRDefault="00DB5F4B" w:rsidP="00DB5F4B">
      <w:pPr>
        <w:spacing w:after="0" w:line="240" w:lineRule="auto"/>
        <w:ind w:left="-851"/>
        <w:rPr>
          <w:rFonts w:cs="PT Bold Heading"/>
          <w:b/>
          <w:bCs/>
        </w:rPr>
      </w:pPr>
    </w:p>
    <w:p w:rsidR="00DB5F4B" w:rsidRPr="00DB5F4B" w:rsidRDefault="00DB5F4B" w:rsidP="00F978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B5F4B">
        <w:rPr>
          <w:rFonts w:asciiTheme="minorHAnsi" w:hAnsiTheme="minorHAnsi" w:cstheme="minorHAnsi"/>
        </w:rPr>
        <w:t>Introduction to rotating equipment, their main parts and ancillaries. Assembly and dismantling procedures. Inspection, clearance and adjustment. Operational parameters: head, flow, RPM, efficiency. Startup, routine monitoring and effect of internal wear. Stresses in machines: influence on lifespan &amp; damages. Failure prevention: monitoring, repair quality. Internal leakages, unbalancing, wear and rupture and trouble shooting.</w:t>
      </w:r>
    </w:p>
    <w:p w:rsidR="00DB5F4B" w:rsidRPr="00DB5F4B" w:rsidRDefault="00DB5F4B" w:rsidP="00DB5F4B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DB5F4B" w:rsidRPr="00EC5D2E" w:rsidRDefault="00DB5F4B" w:rsidP="00DB5F4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DB5F4B" w:rsidRPr="00DB0B98" w:rsidRDefault="00DB5F4B" w:rsidP="00DB5F4B">
      <w:pPr>
        <w:spacing w:after="0" w:line="240" w:lineRule="auto"/>
        <w:ind w:left="-851"/>
        <w:rPr>
          <w:rFonts w:cstheme="minorHAnsi"/>
          <w:b/>
          <w:bCs/>
          <w:sz w:val="18"/>
          <w:szCs w:val="18"/>
        </w:rPr>
      </w:pPr>
    </w:p>
    <w:p w:rsidR="00DB5F4B" w:rsidRPr="00DB5F4B" w:rsidRDefault="00DB5F4B" w:rsidP="00DB5F4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B5F4B">
        <w:rPr>
          <w:rFonts w:asciiTheme="minorHAnsi" w:hAnsiTheme="minorHAnsi" w:cstheme="minorHAnsi"/>
        </w:rPr>
        <w:t>Technician and supervisors responsible for operation, inspection and maintenance of rotating equipment.</w:t>
      </w:r>
    </w:p>
    <w:p w:rsidR="00DB5F4B" w:rsidRPr="003C1A54" w:rsidRDefault="00DB5F4B" w:rsidP="00DB5F4B">
      <w:pPr>
        <w:pStyle w:val="ListParagraph"/>
        <w:ind w:left="360"/>
        <w:rPr>
          <w:rFonts w:asciiTheme="minorHAnsi" w:hAnsiTheme="minorHAnsi" w:cstheme="minorHAnsi"/>
        </w:rPr>
      </w:pPr>
    </w:p>
    <w:p w:rsidR="00F978C9" w:rsidRPr="00F978C9" w:rsidRDefault="00DB5F4B" w:rsidP="00F978C9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435D49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DB5F4B">
        <w:rPr>
          <w:rFonts w:cstheme="minorHAnsi"/>
          <w:sz w:val="24"/>
          <w:szCs w:val="24"/>
        </w:rPr>
        <w:t>5 Days</w:t>
      </w:r>
    </w:p>
    <w:p w:rsidR="00F978C9" w:rsidRPr="00041F73" w:rsidRDefault="00F978C9" w:rsidP="00F978C9">
      <w:pPr>
        <w:pStyle w:val="NormalWeb"/>
        <w:framePr w:w="7017" w:hSpace="180" w:wrap="around" w:vAnchor="page" w:hAnchor="page" w:x="2565" w:y="12241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F978C9" w:rsidRPr="00041F73" w:rsidRDefault="00F978C9" w:rsidP="00F978C9">
      <w:pPr>
        <w:framePr w:w="7017" w:hSpace="180" w:wrap="around" w:vAnchor="page" w:hAnchor="page" w:x="2565" w:y="1224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F978C9" w:rsidRPr="00041F73" w:rsidRDefault="00F978C9" w:rsidP="00F978C9">
      <w:pPr>
        <w:framePr w:w="7017" w:hSpace="180" w:wrap="around" w:vAnchor="page" w:hAnchor="page" w:x="2565" w:y="1224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F978C9" w:rsidRPr="00041F73" w:rsidRDefault="00F978C9" w:rsidP="00F978C9">
      <w:pPr>
        <w:framePr w:w="7017" w:hSpace="180" w:wrap="around" w:vAnchor="page" w:hAnchor="page" w:x="2565" w:y="1224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F978C9" w:rsidRPr="00041F73" w:rsidRDefault="00F978C9" w:rsidP="00F978C9">
      <w:pPr>
        <w:framePr w:w="7017" w:hSpace="180" w:wrap="around" w:vAnchor="page" w:hAnchor="page" w:x="2565" w:y="12241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F978C9" w:rsidRDefault="00F978C9" w:rsidP="00DB5F4B">
      <w:pPr>
        <w:spacing w:after="0" w:line="240" w:lineRule="auto"/>
      </w:pPr>
    </w:p>
    <w:p w:rsidR="00F978C9" w:rsidRDefault="00F978C9" w:rsidP="00DB5F4B">
      <w:pPr>
        <w:spacing w:after="0" w:line="240" w:lineRule="auto"/>
      </w:pPr>
    </w:p>
    <w:p w:rsidR="00F978C9" w:rsidRDefault="00F978C9" w:rsidP="00DB5F4B">
      <w:pPr>
        <w:spacing w:after="0" w:line="240" w:lineRule="auto"/>
      </w:pPr>
    </w:p>
    <w:p w:rsidR="00F978C9" w:rsidRDefault="00F978C9" w:rsidP="00DB5F4B">
      <w:pPr>
        <w:spacing w:after="0" w:line="240" w:lineRule="auto"/>
      </w:pPr>
    </w:p>
    <w:p w:rsidR="00DB5F4B" w:rsidRPr="002D3E59" w:rsidRDefault="00DB5F4B" w:rsidP="00DB5F4B">
      <w:pPr>
        <w:spacing w:after="0" w:line="240" w:lineRule="auto"/>
        <w:rPr>
          <w:sz w:val="16"/>
          <w:szCs w:val="16"/>
        </w:rPr>
      </w:pPr>
    </w:p>
    <w:p w:rsidR="00F978C9" w:rsidRDefault="00F978C9" w:rsidP="00F978C9">
      <w:pPr>
        <w:spacing w:after="0" w:line="240" w:lineRule="auto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sectPr w:rsidR="00F978C9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9A" w:rsidRDefault="00756F9A" w:rsidP="00343E31">
      <w:pPr>
        <w:spacing w:after="0" w:line="240" w:lineRule="auto"/>
      </w:pPr>
      <w:r>
        <w:separator/>
      </w:r>
    </w:p>
  </w:endnote>
  <w:endnote w:type="continuationSeparator" w:id="0">
    <w:p w:rsidR="00756F9A" w:rsidRDefault="00756F9A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9A" w:rsidRDefault="00756F9A" w:rsidP="00343E31">
      <w:pPr>
        <w:spacing w:after="0" w:line="240" w:lineRule="auto"/>
      </w:pPr>
      <w:r>
        <w:separator/>
      </w:r>
    </w:p>
  </w:footnote>
  <w:footnote w:type="continuationSeparator" w:id="0">
    <w:p w:rsidR="00756F9A" w:rsidRDefault="00756F9A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6DA401" wp14:editId="55398DD5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81"/>
    <w:multiLevelType w:val="hybridMultilevel"/>
    <w:tmpl w:val="FC0AAD4A"/>
    <w:lvl w:ilvl="0" w:tplc="96F478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273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A9B6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E4C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8C3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0AA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09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271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A39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171C1"/>
    <w:multiLevelType w:val="hybridMultilevel"/>
    <w:tmpl w:val="B6F45760"/>
    <w:lvl w:ilvl="0" w:tplc="5B66D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26C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2513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4DD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0E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E9F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A68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E12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CB7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32279"/>
    <w:multiLevelType w:val="hybridMultilevel"/>
    <w:tmpl w:val="8A346208"/>
    <w:lvl w:ilvl="0" w:tplc="68A63F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8D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AF83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AE2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A5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01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03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2FB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071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2657B"/>
    <w:multiLevelType w:val="hybridMultilevel"/>
    <w:tmpl w:val="F32A4454"/>
    <w:lvl w:ilvl="0" w:tplc="D9A2C6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CC5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0981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844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EB5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2F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36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241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CA0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28A640D"/>
    <w:multiLevelType w:val="hybridMultilevel"/>
    <w:tmpl w:val="33000C1A"/>
    <w:lvl w:ilvl="0" w:tplc="B3E04A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84F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2F3A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7A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26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EBE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87B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8F2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437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F288E"/>
    <w:multiLevelType w:val="hybridMultilevel"/>
    <w:tmpl w:val="270435E8"/>
    <w:lvl w:ilvl="0" w:tplc="836414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287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E167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8CF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C70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05B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4E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220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E15D0"/>
    <w:rsid w:val="00132EF1"/>
    <w:rsid w:val="001D6D84"/>
    <w:rsid w:val="001F0753"/>
    <w:rsid w:val="0020183A"/>
    <w:rsid w:val="002D3E59"/>
    <w:rsid w:val="002F3710"/>
    <w:rsid w:val="00343E31"/>
    <w:rsid w:val="003744B0"/>
    <w:rsid w:val="003C1A54"/>
    <w:rsid w:val="00435D49"/>
    <w:rsid w:val="004E47EF"/>
    <w:rsid w:val="004E4A50"/>
    <w:rsid w:val="00506EF5"/>
    <w:rsid w:val="00536961"/>
    <w:rsid w:val="006E543E"/>
    <w:rsid w:val="00753261"/>
    <w:rsid w:val="00756F9A"/>
    <w:rsid w:val="007B1A7C"/>
    <w:rsid w:val="007E5425"/>
    <w:rsid w:val="00800384"/>
    <w:rsid w:val="0089251B"/>
    <w:rsid w:val="00896B86"/>
    <w:rsid w:val="008A6452"/>
    <w:rsid w:val="008B43E0"/>
    <w:rsid w:val="00935516"/>
    <w:rsid w:val="009819DF"/>
    <w:rsid w:val="009C160B"/>
    <w:rsid w:val="00A33B15"/>
    <w:rsid w:val="00AA6EAB"/>
    <w:rsid w:val="00AD0624"/>
    <w:rsid w:val="00AE7080"/>
    <w:rsid w:val="00B52399"/>
    <w:rsid w:val="00CF0F7C"/>
    <w:rsid w:val="00D00FED"/>
    <w:rsid w:val="00D25A79"/>
    <w:rsid w:val="00DB0B98"/>
    <w:rsid w:val="00DB5F4B"/>
    <w:rsid w:val="00EC5D2E"/>
    <w:rsid w:val="00EF02AA"/>
    <w:rsid w:val="00F0380C"/>
    <w:rsid w:val="00F41291"/>
    <w:rsid w:val="00F978C9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7B1A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7B1A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0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2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7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8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7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E4E14E-1F25-45BE-9975-7E5598165903}"/>
</file>

<file path=customXml/itemProps2.xml><?xml version="1.0" encoding="utf-8"?>
<ds:datastoreItem xmlns:ds="http://schemas.openxmlformats.org/officeDocument/2006/customXml" ds:itemID="{1B983977-0D41-40C5-A40D-1A258240EE50}"/>
</file>

<file path=customXml/itemProps3.xml><?xml version="1.0" encoding="utf-8"?>
<ds:datastoreItem xmlns:ds="http://schemas.openxmlformats.org/officeDocument/2006/customXml" ds:itemID="{AC075299-0759-465F-93D5-D606E8B50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2016-05-04T10:20:00Z</dcterms:created>
  <dcterms:modified xsi:type="dcterms:W3CDTF">2016-05-04T10:20:00Z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