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84" w:rsidRPr="0038486C" w:rsidRDefault="00802384" w:rsidP="0038486C"/>
    <w:p w:rsidR="006A62BB" w:rsidRPr="00373A3D" w:rsidRDefault="007F5BC3" w:rsidP="00F767FD">
      <w:pPr>
        <w:spacing w:after="0" w:line="240" w:lineRule="auto"/>
        <w:ind w:left="-851"/>
        <w:rPr>
          <w:sz w:val="10"/>
          <w:szCs w:val="10"/>
        </w:rPr>
      </w:pPr>
      <w:r w:rsidRPr="00373A3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20201" wp14:editId="5DD3E223">
                <wp:simplePos x="0" y="0"/>
                <wp:positionH relativeFrom="column">
                  <wp:posOffset>-764059</wp:posOffset>
                </wp:positionH>
                <wp:positionV relativeFrom="paragraph">
                  <wp:posOffset>-642551</wp:posOffset>
                </wp:positionV>
                <wp:extent cx="3451225" cy="535459"/>
                <wp:effectExtent l="19050" t="19050" r="34925" b="5524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53545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5BC3" w:rsidRPr="009B3C4E" w:rsidRDefault="007F5BC3" w:rsidP="007F5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9B3C4E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  <w:t>Ch</w:t>
                            </w:r>
                            <w:bookmarkStart w:id="0" w:name="_GoBack"/>
                            <w:r w:rsidRPr="009B3C4E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7"/>
                                <w:szCs w:val="27"/>
                              </w:rPr>
                              <w:t>emical Process Calculations, Simulation &amp; Optimization Using UNISIM Software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60.15pt;margin-top:-50.6pt;width:271.75pt;height:4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" fillcolor="#4bacc6 [3208]" strokecolor="#f2f2f2 [3041]" strokeweight="3pt">
                <v:shadow on="t" color="#205867 [1608]" opacity=".5" offset="1pt"/>
                <v:textbox>
                  <w:txbxContent>
                    <w:p w:rsidR="007F5BC3" w:rsidRPr="009B3C4E" w:rsidRDefault="007F5BC3" w:rsidP="007F5B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7"/>
                          <w:szCs w:val="27"/>
                        </w:rPr>
                      </w:pPr>
                      <w:r w:rsidRPr="009B3C4E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7"/>
                          <w:szCs w:val="27"/>
                        </w:rPr>
                        <w:t>Chemical Process Calculations, Simulation &amp; Optimization Using UNISIM Software</w:t>
                      </w:r>
                    </w:p>
                  </w:txbxContent>
                </v:textbox>
              </v:rect>
            </w:pict>
          </mc:Fallback>
        </mc:AlternateContent>
      </w:r>
    </w:p>
    <w:p w:rsidR="006A62BB" w:rsidRPr="007F5BC3" w:rsidRDefault="006A62BB" w:rsidP="00F767FD">
      <w:pPr>
        <w:spacing w:after="0" w:line="240" w:lineRule="auto"/>
        <w:ind w:left="-851"/>
        <w:rPr>
          <w:sz w:val="2"/>
          <w:szCs w:val="2"/>
        </w:rPr>
      </w:pPr>
    </w:p>
    <w:p w:rsidR="007F5BC3" w:rsidRPr="00F248DA" w:rsidRDefault="007F5BC3" w:rsidP="007F5BC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8"/>
          <w:szCs w:val="8"/>
        </w:rPr>
      </w:pPr>
    </w:p>
    <w:p w:rsidR="007F5BC3" w:rsidRPr="009B3C4E" w:rsidRDefault="007F5BC3" w:rsidP="007F5BC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6"/>
          <w:szCs w:val="26"/>
        </w:rPr>
      </w:pPr>
      <w:r w:rsidRPr="009B3C4E">
        <w:rPr>
          <w:rFonts w:cs="PT Bold Heading"/>
          <w:b/>
          <w:bCs/>
          <w:color w:val="31849B" w:themeColor="accent5" w:themeShade="BF"/>
          <w:sz w:val="26"/>
          <w:szCs w:val="26"/>
        </w:rPr>
        <w:t>Course Objectives:</w:t>
      </w:r>
    </w:p>
    <w:p w:rsidR="00373A3D" w:rsidRPr="00F248DA" w:rsidRDefault="00373A3D" w:rsidP="007F5BC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8"/>
          <w:szCs w:val="8"/>
        </w:rPr>
      </w:pPr>
    </w:p>
    <w:p w:rsidR="00373A3D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3A3D">
        <w:rPr>
          <w:rFonts w:asciiTheme="minorHAnsi" w:hAnsiTheme="minorHAnsi" w:cstheme="minorHAnsi"/>
          <w:sz w:val="22"/>
          <w:szCs w:val="22"/>
        </w:rPr>
        <w:t xml:space="preserve">Apply the Thermodynamic property packages, components </w:t>
      </w:r>
      <w:r w:rsidR="007F5BC3" w:rsidRPr="00373A3D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reaction types</w:t>
      </w:r>
    </w:p>
    <w:p w:rsidR="00480675" w:rsidRPr="00373A3D" w:rsidRDefault="00F15B71" w:rsidP="00373A3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3A3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373A3D">
        <w:rPr>
          <w:rFonts w:asciiTheme="minorHAnsi" w:hAnsiTheme="minorHAnsi" w:cstheme="minorHAnsi"/>
          <w:sz w:val="22"/>
          <w:szCs w:val="22"/>
        </w:rPr>
        <w:t xml:space="preserve"> Process Calculations</w:t>
      </w:r>
    </w:p>
    <w:p w:rsidR="00373A3D" w:rsidRDefault="00F15B71" w:rsidP="00373A3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3A3D">
        <w:rPr>
          <w:rFonts w:asciiTheme="minorHAnsi" w:hAnsiTheme="minorHAnsi" w:cstheme="minorHAnsi"/>
          <w:sz w:val="22"/>
          <w:szCs w:val="22"/>
        </w:rPr>
        <w:t xml:space="preserve">Develop knowledge in utilizing Building Tools such as PFD </w:t>
      </w:r>
      <w:r w:rsidR="00373A3D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Workbook in installing </w:t>
      </w:r>
    </w:p>
    <w:p w:rsidR="00480675" w:rsidRPr="00373A3D" w:rsidRDefault="00F15B71" w:rsidP="00373A3D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gramStart"/>
      <w:r w:rsidRPr="00373A3D">
        <w:rPr>
          <w:rFonts w:asciiTheme="minorHAnsi" w:hAnsiTheme="minorHAnsi" w:cstheme="minorHAnsi"/>
          <w:sz w:val="22"/>
          <w:szCs w:val="22"/>
        </w:rPr>
        <w:t>streams</w:t>
      </w:r>
      <w:proofErr w:type="gramEnd"/>
      <w:r w:rsidRPr="00373A3D">
        <w:rPr>
          <w:rFonts w:asciiTheme="minorHAnsi" w:hAnsiTheme="minorHAnsi" w:cstheme="minorHAnsi"/>
          <w:sz w:val="22"/>
          <w:szCs w:val="22"/>
        </w:rPr>
        <w:t>, Unit Operations, Reactors and Columns.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 xml:space="preserve">Use Spreadsheet in Data Entry, Calculations, Import and Export of stream conditions in the interphase between Spreadsheet and PFD. 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>Perform Mass and Energy Balance Calculations for non-Reactive and Reactive systems and Size the Unit Operations and Columns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>Create DATABOOK to record different sets of process results due to changes in certain conditions in the Main Case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 xml:space="preserve">Utilize the Logical operations, namely,  Set, Balance and Adjust Tools to check the parameters that specify  the quality and quantity of certain products for separation, Transportation and Storage 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>Apply the dynamic features such as pressure-flow, Temperature-Heat flow relations by installing valves, heaters to the Main Simulation case.</w:t>
      </w:r>
    </w:p>
    <w:p w:rsidR="00480675" w:rsidRPr="00373A3D" w:rsidRDefault="00F15B71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rtl/>
        </w:rPr>
      </w:pPr>
      <w:r w:rsidRPr="00373A3D">
        <w:rPr>
          <w:rFonts w:asciiTheme="minorHAnsi" w:hAnsiTheme="minorHAnsi" w:cstheme="minorHAnsi"/>
          <w:sz w:val="22"/>
          <w:szCs w:val="22"/>
        </w:rPr>
        <w:t>Add Process Controllers – Level, Temperature, Pressure and Flow – to check the Process Stability in Unit Operations and Columns.</w:t>
      </w:r>
    </w:p>
    <w:p w:rsidR="007F5BC3" w:rsidRDefault="007F5BC3" w:rsidP="007F5BC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3A3D">
        <w:rPr>
          <w:rFonts w:asciiTheme="minorHAnsi" w:hAnsiTheme="minorHAnsi" w:cstheme="minorHAnsi"/>
          <w:sz w:val="22"/>
          <w:szCs w:val="22"/>
        </w:rPr>
        <w:t>Utilize Optimizer tool for Optimization of parameters in Unit operations, Reactors and columns for achieving the objectives.</w:t>
      </w:r>
    </w:p>
    <w:p w:rsidR="00056AC3" w:rsidRPr="00373A3D" w:rsidRDefault="00056AC3" w:rsidP="00056AC3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F5BC3" w:rsidRPr="009B3C4E" w:rsidRDefault="007F5BC3" w:rsidP="007F5BC3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7F5BC3" w:rsidRPr="009B3C4E" w:rsidRDefault="007F5BC3" w:rsidP="007F5BC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6"/>
          <w:szCs w:val="26"/>
        </w:rPr>
      </w:pPr>
      <w:r w:rsidRPr="009B3C4E">
        <w:rPr>
          <w:rFonts w:cs="PT Bold Heading"/>
          <w:b/>
          <w:bCs/>
          <w:color w:val="31849B" w:themeColor="accent5" w:themeShade="BF"/>
          <w:sz w:val="26"/>
          <w:szCs w:val="26"/>
        </w:rPr>
        <w:t>Course Outlines:</w:t>
      </w:r>
    </w:p>
    <w:p w:rsidR="007F5BC3" w:rsidRPr="00F248DA" w:rsidRDefault="007F5BC3" w:rsidP="007F5BC3">
      <w:pPr>
        <w:spacing w:after="0" w:line="240" w:lineRule="auto"/>
        <w:jc w:val="both"/>
        <w:rPr>
          <w:rFonts w:cs="PT Bold Heading"/>
          <w:b/>
          <w:bCs/>
          <w:sz w:val="6"/>
          <w:szCs w:val="6"/>
        </w:rPr>
      </w:pPr>
    </w:p>
    <w:p w:rsidR="00373A3D" w:rsidRDefault="00373A3D" w:rsidP="009B3C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3A3D">
        <w:rPr>
          <w:rFonts w:asciiTheme="minorHAnsi" w:hAnsiTheme="minorHAnsi" w:cstheme="minorHAnsi"/>
          <w:sz w:val="22"/>
          <w:szCs w:val="22"/>
        </w:rPr>
        <w:t xml:space="preserve">UNISIM-Basic Environments </w:t>
      </w:r>
      <w:r w:rsidR="009B3C4E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Building Tools, Process Calculations using Material </w:t>
      </w:r>
      <w:r w:rsidR="009B3C4E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Energy Streams and utilization of spreadsheet, Data book </w:t>
      </w:r>
      <w:r w:rsidR="009B3C4E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other logical operators in the Simulation interphase; Steady state process simulation and utilization of Dynamic features for Performance monitoring </w:t>
      </w:r>
      <w:r w:rsidR="009B3C4E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Process controllers for checking stability; Appropriate sizing of unit operations, reactors </w:t>
      </w:r>
      <w:r w:rsidR="009B3C4E">
        <w:rPr>
          <w:rFonts w:asciiTheme="minorHAnsi" w:hAnsiTheme="minorHAnsi" w:cstheme="minorHAnsi"/>
          <w:sz w:val="22"/>
          <w:szCs w:val="22"/>
        </w:rPr>
        <w:t>&amp;</w:t>
      </w:r>
      <w:r w:rsidRPr="00373A3D">
        <w:rPr>
          <w:rFonts w:asciiTheme="minorHAnsi" w:hAnsiTheme="minorHAnsi" w:cstheme="minorHAnsi"/>
          <w:sz w:val="22"/>
          <w:szCs w:val="22"/>
        </w:rPr>
        <w:t xml:space="preserve"> columns for process requirements; Utilization of Optimizer for Process Optimization.</w:t>
      </w:r>
    </w:p>
    <w:p w:rsidR="00056AC3" w:rsidRPr="00373A3D" w:rsidRDefault="00056AC3" w:rsidP="00056AC3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F5BC3" w:rsidRPr="00F248DA" w:rsidRDefault="007F5BC3" w:rsidP="007F5BC3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7F5BC3" w:rsidRPr="009B3C4E" w:rsidRDefault="007F5BC3" w:rsidP="007F5BC3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6"/>
          <w:szCs w:val="26"/>
        </w:rPr>
      </w:pPr>
      <w:r w:rsidRPr="009B3C4E">
        <w:rPr>
          <w:rFonts w:cs="PT Bold Heading"/>
          <w:b/>
          <w:bCs/>
          <w:color w:val="31849B" w:themeColor="accent5" w:themeShade="BF"/>
          <w:sz w:val="26"/>
          <w:szCs w:val="26"/>
        </w:rPr>
        <w:t>Who Should Attend?</w:t>
      </w:r>
    </w:p>
    <w:p w:rsidR="007F5BC3" w:rsidRPr="00373A3D" w:rsidRDefault="007F5BC3" w:rsidP="007F5BC3">
      <w:pPr>
        <w:spacing w:after="0" w:line="240" w:lineRule="auto"/>
        <w:ind w:left="-851"/>
        <w:rPr>
          <w:rFonts w:cstheme="minorHAnsi"/>
          <w:b/>
          <w:bCs/>
          <w:sz w:val="6"/>
          <w:szCs w:val="6"/>
        </w:rPr>
      </w:pPr>
    </w:p>
    <w:p w:rsidR="009B3C4E" w:rsidRDefault="009B3C4E" w:rsidP="009B3C4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C4E">
        <w:rPr>
          <w:rFonts w:asciiTheme="minorHAnsi" w:hAnsiTheme="minorHAnsi" w:cstheme="minorHAnsi"/>
          <w:sz w:val="22"/>
          <w:szCs w:val="22"/>
        </w:rPr>
        <w:t>The managers,</w:t>
      </w:r>
      <w:r w:rsidR="00B00563">
        <w:rPr>
          <w:rFonts w:asciiTheme="minorHAnsi" w:hAnsiTheme="minorHAnsi" w:cstheme="minorHAnsi"/>
          <w:sz w:val="22"/>
          <w:szCs w:val="22"/>
        </w:rPr>
        <w:t xml:space="preserve"> engineers,</w:t>
      </w:r>
      <w:r w:rsidRPr="009B3C4E">
        <w:rPr>
          <w:rFonts w:asciiTheme="minorHAnsi" w:hAnsiTheme="minorHAnsi" w:cstheme="minorHAnsi"/>
          <w:sz w:val="22"/>
          <w:szCs w:val="22"/>
        </w:rPr>
        <w:t xml:space="preserve"> supervisor’s technicians, 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9B3C4E">
        <w:rPr>
          <w:rFonts w:asciiTheme="minorHAnsi" w:hAnsiTheme="minorHAnsi" w:cstheme="minorHAnsi"/>
          <w:sz w:val="22"/>
          <w:szCs w:val="22"/>
        </w:rPr>
        <w:t xml:space="preserve"> operators from Chemical </w:t>
      </w:r>
      <w:r>
        <w:rPr>
          <w:rFonts w:asciiTheme="minorHAnsi" w:hAnsiTheme="minorHAnsi" w:cstheme="minorHAnsi"/>
          <w:sz w:val="22"/>
          <w:szCs w:val="22"/>
        </w:rPr>
        <w:t>&amp;</w:t>
      </w:r>
      <w:r w:rsidRPr="009B3C4E">
        <w:rPr>
          <w:rFonts w:asciiTheme="minorHAnsi" w:hAnsiTheme="minorHAnsi" w:cstheme="minorHAnsi"/>
          <w:sz w:val="22"/>
          <w:szCs w:val="22"/>
        </w:rPr>
        <w:t xml:space="preserve"> Petrochemical plants or its associated industry could attend this course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6AC3" w:rsidRPr="009B3C4E" w:rsidRDefault="00056AC3" w:rsidP="00056AC3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F5BC3" w:rsidRPr="009B3C4E" w:rsidRDefault="007F5BC3" w:rsidP="007F5BC3">
      <w:pPr>
        <w:pStyle w:val="ListParagraph"/>
        <w:ind w:left="360"/>
        <w:rPr>
          <w:rFonts w:asciiTheme="minorHAnsi" w:hAnsiTheme="minorHAnsi" w:cstheme="minorHAnsi"/>
          <w:sz w:val="8"/>
          <w:szCs w:val="8"/>
        </w:rPr>
      </w:pPr>
    </w:p>
    <w:p w:rsidR="007F5BC3" w:rsidRDefault="007F5BC3" w:rsidP="007F5BC3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9B3C4E">
        <w:rPr>
          <w:rFonts w:cs="PT Bold Heading"/>
          <w:b/>
          <w:bCs/>
          <w:color w:val="31849B" w:themeColor="accent5" w:themeShade="BF"/>
          <w:sz w:val="26"/>
          <w:szCs w:val="26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373A3D">
        <w:rPr>
          <w:rFonts w:cstheme="minorHAnsi"/>
        </w:rPr>
        <w:t>5 Days</w:t>
      </w:r>
    </w:p>
    <w:p w:rsidR="000A273B" w:rsidRPr="009B3C4E" w:rsidRDefault="000A273B" w:rsidP="00397305">
      <w:pPr>
        <w:pStyle w:val="NormalWeb"/>
        <w:framePr w:w="6820" w:hSpace="180" w:wrap="around" w:vAnchor="page" w:hAnchor="page" w:x="2909" w:y="12779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1"/>
          <w:szCs w:val="21"/>
        </w:rPr>
      </w:pPr>
      <w:r w:rsidRPr="009B3C4E">
        <w:rPr>
          <w:rFonts w:asciiTheme="minorHAnsi" w:hAnsiTheme="minorHAnsi" w:cstheme="minorHAnsi"/>
          <w:b/>
          <w:bCs/>
          <w:color w:val="000000" w:themeColor="text1"/>
          <w:kern w:val="24"/>
          <w:sz w:val="21"/>
          <w:szCs w:val="21"/>
        </w:rPr>
        <w:t>For more information:</w:t>
      </w:r>
    </w:p>
    <w:p w:rsidR="000A273B" w:rsidRPr="009B3C4E" w:rsidRDefault="000A273B" w:rsidP="00397305">
      <w:pPr>
        <w:framePr w:w="6820" w:hSpace="180" w:wrap="around" w:vAnchor="page" w:hAnchor="page" w:x="2909" w:y="1277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1"/>
          <w:szCs w:val="21"/>
          <w:rtl/>
        </w:rPr>
      </w:pPr>
      <w:r w:rsidRPr="009B3C4E">
        <w:rPr>
          <w:rFonts w:eastAsia="Times New Roman" w:cstheme="minorHAnsi"/>
          <w:sz w:val="21"/>
          <w:szCs w:val="21"/>
        </w:rPr>
        <w:t>Industrial Relations- Special Programs Unit:</w:t>
      </w:r>
    </w:p>
    <w:p w:rsidR="000A273B" w:rsidRPr="009B3C4E" w:rsidRDefault="000A273B" w:rsidP="00397305">
      <w:pPr>
        <w:framePr w:w="6820" w:hSpace="180" w:wrap="around" w:vAnchor="page" w:hAnchor="page" w:x="2909" w:y="1277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1"/>
          <w:szCs w:val="21"/>
          <w:rtl/>
        </w:rPr>
      </w:pPr>
      <w:r w:rsidRPr="009B3C4E">
        <w:rPr>
          <w:rFonts w:eastAsia="Times New Roman" w:cstheme="minorHAnsi"/>
          <w:sz w:val="21"/>
          <w:szCs w:val="21"/>
        </w:rPr>
        <w:t>Tel.: +966 (013) 340-2011 / (013) 340-2140</w:t>
      </w:r>
    </w:p>
    <w:p w:rsidR="000A273B" w:rsidRPr="009B3C4E" w:rsidRDefault="000A273B" w:rsidP="00397305">
      <w:pPr>
        <w:framePr w:w="6820" w:hSpace="180" w:wrap="around" w:vAnchor="page" w:hAnchor="page" w:x="2909" w:y="1277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  <w:proofErr w:type="gramStart"/>
      <w:r w:rsidRPr="009B3C4E">
        <w:rPr>
          <w:rFonts w:eastAsia="Times New Roman" w:cstheme="minorHAnsi"/>
          <w:sz w:val="21"/>
          <w:szCs w:val="21"/>
        </w:rPr>
        <w:t>Fax :</w:t>
      </w:r>
      <w:proofErr w:type="gramEnd"/>
      <w:r w:rsidRPr="009B3C4E">
        <w:rPr>
          <w:rFonts w:eastAsia="Times New Roman" w:cstheme="minorHAnsi"/>
          <w:sz w:val="21"/>
          <w:szCs w:val="21"/>
        </w:rPr>
        <w:t xml:space="preserve"> +966 (013) 340-2060</w:t>
      </w:r>
    </w:p>
    <w:p w:rsidR="000A273B" w:rsidRPr="009B3C4E" w:rsidRDefault="000A273B" w:rsidP="00397305">
      <w:pPr>
        <w:framePr w:w="6820" w:hSpace="180" w:wrap="around" w:vAnchor="page" w:hAnchor="page" w:x="2909" w:y="12779"/>
        <w:shd w:val="clear" w:color="auto" w:fill="DDD9C3" w:themeFill="background2" w:themeFillShade="E6"/>
        <w:spacing w:after="0" w:line="240" w:lineRule="auto"/>
        <w:jc w:val="center"/>
        <w:rPr>
          <w:sz w:val="21"/>
          <w:szCs w:val="21"/>
          <w:rtl/>
        </w:rPr>
      </w:pPr>
      <w:r w:rsidRPr="009B3C4E">
        <w:rPr>
          <w:rFonts w:eastAsia="Times New Roman" w:cstheme="minorHAnsi"/>
          <w:sz w:val="21"/>
          <w:szCs w:val="21"/>
        </w:rPr>
        <w:t xml:space="preserve">Email: </w:t>
      </w:r>
      <w:hyperlink r:id="rId8" w:history="1">
        <w:r w:rsidRPr="009B3C4E">
          <w:rPr>
            <w:rStyle w:val="Hyperlink"/>
            <w:rFonts w:eastAsia="Times New Roman" w:cstheme="minorHAnsi"/>
            <w:sz w:val="21"/>
            <w:szCs w:val="21"/>
          </w:rPr>
          <w:t>specialprograms@jic.edu.sa</w:t>
        </w:r>
      </w:hyperlink>
    </w:p>
    <w:p w:rsidR="001C6D5C" w:rsidRDefault="001C6D5C" w:rsidP="00056AC3">
      <w:pPr>
        <w:spacing w:after="0" w:line="240" w:lineRule="auto"/>
      </w:pPr>
    </w:p>
    <w:sectPr w:rsidR="001C6D5C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31" w:rsidRDefault="00075B31" w:rsidP="006A0DAB">
      <w:pPr>
        <w:spacing w:after="0" w:line="240" w:lineRule="auto"/>
      </w:pPr>
      <w:r>
        <w:separator/>
      </w:r>
    </w:p>
  </w:endnote>
  <w:endnote w:type="continuationSeparator" w:id="0">
    <w:p w:rsidR="00075B31" w:rsidRDefault="00075B31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31" w:rsidRDefault="00075B31" w:rsidP="006A0DAB">
      <w:pPr>
        <w:spacing w:after="0" w:line="240" w:lineRule="auto"/>
      </w:pPr>
      <w:r>
        <w:separator/>
      </w:r>
    </w:p>
  </w:footnote>
  <w:footnote w:type="continuationSeparator" w:id="0">
    <w:p w:rsidR="00075B31" w:rsidRDefault="00075B31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38D59" wp14:editId="6C724A73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56AC3"/>
    <w:rsid w:val="00075B31"/>
    <w:rsid w:val="000A273B"/>
    <w:rsid w:val="001C1DF7"/>
    <w:rsid w:val="001C6D5C"/>
    <w:rsid w:val="001D3725"/>
    <w:rsid w:val="002148DD"/>
    <w:rsid w:val="002B3B45"/>
    <w:rsid w:val="00373A3D"/>
    <w:rsid w:val="0038486C"/>
    <w:rsid w:val="00397305"/>
    <w:rsid w:val="003B3F0A"/>
    <w:rsid w:val="004514E9"/>
    <w:rsid w:val="0047688E"/>
    <w:rsid w:val="00480675"/>
    <w:rsid w:val="004C44FE"/>
    <w:rsid w:val="005A4417"/>
    <w:rsid w:val="006A0DAB"/>
    <w:rsid w:val="006A62BB"/>
    <w:rsid w:val="00797ED1"/>
    <w:rsid w:val="007B1F49"/>
    <w:rsid w:val="007F5BC3"/>
    <w:rsid w:val="00802384"/>
    <w:rsid w:val="00816915"/>
    <w:rsid w:val="00863FA3"/>
    <w:rsid w:val="008A0854"/>
    <w:rsid w:val="009509D5"/>
    <w:rsid w:val="009B3C4E"/>
    <w:rsid w:val="00A26218"/>
    <w:rsid w:val="00A4249E"/>
    <w:rsid w:val="00A9549D"/>
    <w:rsid w:val="00AA58AA"/>
    <w:rsid w:val="00AA77C7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E614A0"/>
    <w:rsid w:val="00EC384F"/>
    <w:rsid w:val="00EE4C4C"/>
    <w:rsid w:val="00F15B71"/>
    <w:rsid w:val="00F15C44"/>
    <w:rsid w:val="00F248DA"/>
    <w:rsid w:val="00F767F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0396C-A870-4B39-A48D-E5A8CF43DA81}"/>
</file>

<file path=customXml/itemProps2.xml><?xml version="1.0" encoding="utf-8"?>
<ds:datastoreItem xmlns:ds="http://schemas.openxmlformats.org/officeDocument/2006/customXml" ds:itemID="{DD63B2D2-C3EA-41B4-AF20-1DB352E8EE4C}"/>
</file>

<file path=customXml/itemProps3.xml><?xml version="1.0" encoding="utf-8"?>
<ds:datastoreItem xmlns:ds="http://schemas.openxmlformats.org/officeDocument/2006/customXml" ds:itemID="{E3B29F78-2F99-43F1-BE05-CA0040607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2016-05-04T05:06:00Z</dcterms:created>
  <dcterms:modified xsi:type="dcterms:W3CDTF">2016-05-04T05:06:00Z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